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4BC" w:rsidRDefault="00F974BC" w:rsidP="00F974BC">
      <w:pPr>
        <w:pStyle w:val="Zhlav"/>
        <w:tabs>
          <w:tab w:val="clear" w:pos="4536"/>
          <w:tab w:val="clear" w:pos="9072"/>
        </w:tabs>
        <w:jc w:val="center"/>
        <w:rPr>
          <w:rFonts w:ascii="Arial" w:hAnsi="Arial" w:cs="Arial"/>
          <w:b/>
          <w:sz w:val="32"/>
          <w:szCs w:val="32"/>
        </w:rPr>
      </w:pPr>
    </w:p>
    <w:p w:rsidR="00F974BC" w:rsidRPr="00AB2D17" w:rsidRDefault="004C7174" w:rsidP="00F974BC">
      <w:pPr>
        <w:suppressAutoHyphens/>
        <w:jc w:val="center"/>
        <w:rPr>
          <w:rFonts w:ascii="Arial" w:hAnsi="Arial" w:cs="Arial"/>
          <w:b/>
          <w:sz w:val="56"/>
          <w:szCs w:val="56"/>
        </w:rPr>
      </w:pPr>
      <w:r>
        <w:rPr>
          <w:rFonts w:ascii="Arial" w:hAnsi="Arial" w:cs="Arial"/>
          <w:b/>
          <w:sz w:val="56"/>
          <w:szCs w:val="56"/>
        </w:rPr>
        <w:t xml:space="preserve"> NABÍDKA </w:t>
      </w:r>
      <w:r w:rsidR="00F974BC" w:rsidRPr="00AB2D17">
        <w:rPr>
          <w:rFonts w:ascii="Arial" w:hAnsi="Arial" w:cs="Arial"/>
          <w:b/>
          <w:sz w:val="56"/>
          <w:szCs w:val="56"/>
        </w:rPr>
        <w:t>SMLOUV</w:t>
      </w:r>
      <w:r>
        <w:rPr>
          <w:rFonts w:ascii="Arial" w:hAnsi="Arial" w:cs="Arial"/>
          <w:b/>
          <w:sz w:val="56"/>
          <w:szCs w:val="56"/>
        </w:rPr>
        <w:t>Y</w:t>
      </w:r>
      <w:r w:rsidR="00F974BC" w:rsidRPr="00AB2D17">
        <w:rPr>
          <w:rFonts w:ascii="Arial" w:hAnsi="Arial" w:cs="Arial"/>
          <w:b/>
          <w:sz w:val="56"/>
          <w:szCs w:val="56"/>
        </w:rPr>
        <w:t xml:space="preserve"> O DÍLO</w:t>
      </w:r>
    </w:p>
    <w:p w:rsidR="00F974BC" w:rsidRPr="00AB2D17" w:rsidRDefault="00F974BC" w:rsidP="00F974BC">
      <w:pPr>
        <w:suppressAutoHyphens/>
        <w:jc w:val="center"/>
        <w:rPr>
          <w:rFonts w:ascii="Arial" w:hAnsi="Arial" w:cs="Arial"/>
        </w:rPr>
      </w:pPr>
      <w:r w:rsidRPr="00AB2D17">
        <w:rPr>
          <w:rFonts w:ascii="Arial" w:hAnsi="Arial" w:cs="Arial"/>
        </w:rPr>
        <w:t>uzavřena podle § 2586 a následujících zákona č. 89/2012 Sb., občanského zákoníku,</w:t>
      </w:r>
    </w:p>
    <w:p w:rsidR="00F974BC" w:rsidRPr="00AB2D17" w:rsidRDefault="00F974BC" w:rsidP="00F974BC">
      <w:pPr>
        <w:suppressAutoHyphens/>
        <w:jc w:val="center"/>
        <w:rPr>
          <w:rFonts w:ascii="Arial" w:hAnsi="Arial" w:cs="Arial"/>
        </w:rPr>
      </w:pPr>
      <w:r w:rsidRPr="00AB2D17">
        <w:rPr>
          <w:rFonts w:ascii="Arial" w:hAnsi="Arial" w:cs="Arial"/>
        </w:rPr>
        <w:t>ve znění pozdějších předpisů</w:t>
      </w:r>
    </w:p>
    <w:p w:rsidR="00F974BC" w:rsidRPr="00AB2D17" w:rsidRDefault="00F974BC" w:rsidP="00F974BC">
      <w:pPr>
        <w:pStyle w:val="Nadpis1"/>
        <w:jc w:val="center"/>
        <w:rPr>
          <w:sz w:val="28"/>
          <w:szCs w:val="28"/>
        </w:rPr>
      </w:pPr>
      <w:r w:rsidRPr="00AB2D17">
        <w:rPr>
          <w:sz w:val="28"/>
          <w:szCs w:val="28"/>
        </w:rPr>
        <w:t>SMLUVNÍ STRANY</w:t>
      </w:r>
    </w:p>
    <w:p w:rsidR="00F974BC" w:rsidRPr="00AB2D17" w:rsidRDefault="00F974BC" w:rsidP="00F974BC">
      <w:pPr>
        <w:pStyle w:val="Nadpis2"/>
        <w:numPr>
          <w:ilvl w:val="0"/>
          <w:numId w:val="0"/>
        </w:numPr>
        <w:tabs>
          <w:tab w:val="left" w:pos="567"/>
        </w:tabs>
        <w:rPr>
          <w:rFonts w:ascii="Arial" w:hAnsi="Arial" w:cs="Arial"/>
          <w:b/>
        </w:rPr>
      </w:pPr>
      <w:r w:rsidRPr="00AB2D17">
        <w:rPr>
          <w:rFonts w:ascii="Arial" w:hAnsi="Arial" w:cs="Arial"/>
          <w:b/>
        </w:rPr>
        <w:t>1.</w:t>
      </w:r>
      <w:r w:rsidRPr="00AB2D17">
        <w:rPr>
          <w:rFonts w:ascii="Arial" w:hAnsi="Arial" w:cs="Arial"/>
          <w:b/>
        </w:rPr>
        <w:tab/>
      </w:r>
      <w:r>
        <w:rPr>
          <w:rFonts w:ascii="Arial" w:hAnsi="Arial" w:cs="Arial"/>
          <w:b/>
          <w:sz w:val="28"/>
          <w:szCs w:val="28"/>
        </w:rPr>
        <w:t>statutární město Třinec</w:t>
      </w:r>
    </w:p>
    <w:p w:rsidR="00F974BC" w:rsidRPr="00AB2D17" w:rsidRDefault="00F974BC" w:rsidP="00F974BC">
      <w:pPr>
        <w:pStyle w:val="Zkladntext"/>
        <w:tabs>
          <w:tab w:val="left" w:pos="0"/>
          <w:tab w:val="num" w:pos="567"/>
          <w:tab w:val="left" w:pos="3119"/>
        </w:tabs>
        <w:spacing w:after="0"/>
        <w:ind w:left="567" w:hanging="567"/>
        <w:rPr>
          <w:rFonts w:ascii="Arial" w:hAnsi="Arial" w:cs="Arial"/>
        </w:rPr>
      </w:pPr>
      <w:r>
        <w:rPr>
          <w:rFonts w:ascii="Arial" w:hAnsi="Arial" w:cs="Arial"/>
        </w:rPr>
        <w:tab/>
        <w:t>adresa:</w:t>
      </w:r>
      <w:r>
        <w:rPr>
          <w:rFonts w:ascii="Arial" w:hAnsi="Arial" w:cs="Arial"/>
        </w:rPr>
        <w:tab/>
      </w:r>
      <w:r w:rsidRPr="00AB2D17">
        <w:rPr>
          <w:rFonts w:ascii="Arial" w:hAnsi="Arial" w:cs="Arial"/>
        </w:rPr>
        <w:t xml:space="preserve">Jablunkovská 160, </w:t>
      </w:r>
      <w:r>
        <w:rPr>
          <w:rFonts w:ascii="Arial" w:hAnsi="Arial" w:cs="Arial"/>
        </w:rPr>
        <w:t>Třinec, PSČ 739 61</w:t>
      </w:r>
    </w:p>
    <w:p w:rsidR="00F974BC" w:rsidRPr="00AB2D17" w:rsidRDefault="00F974BC" w:rsidP="00F974BC">
      <w:pPr>
        <w:pStyle w:val="Zkladntext"/>
        <w:tabs>
          <w:tab w:val="left" w:pos="0"/>
          <w:tab w:val="num" w:pos="567"/>
          <w:tab w:val="left" w:pos="3119"/>
        </w:tabs>
        <w:spacing w:after="0"/>
        <w:ind w:left="567" w:hanging="567"/>
        <w:rPr>
          <w:rFonts w:ascii="Arial" w:hAnsi="Arial" w:cs="Arial"/>
        </w:rPr>
      </w:pPr>
      <w:r>
        <w:rPr>
          <w:rFonts w:ascii="Arial" w:hAnsi="Arial" w:cs="Arial"/>
        </w:rPr>
        <w:tab/>
        <w:t>zastoupeno</w:t>
      </w:r>
      <w:r>
        <w:rPr>
          <w:rFonts w:ascii="Arial" w:hAnsi="Arial" w:cs="Arial"/>
        </w:rPr>
        <w:tab/>
      </w:r>
      <w:r w:rsidRPr="00AB2D17">
        <w:rPr>
          <w:rFonts w:ascii="Arial" w:hAnsi="Arial" w:cs="Arial"/>
        </w:rPr>
        <w:t xml:space="preserve">RNDr. Věrou </w:t>
      </w:r>
      <w:proofErr w:type="spellStart"/>
      <w:r w:rsidRPr="00AB2D17">
        <w:rPr>
          <w:rFonts w:ascii="Arial" w:hAnsi="Arial" w:cs="Arial"/>
        </w:rPr>
        <w:t>Palkovskou</w:t>
      </w:r>
      <w:proofErr w:type="spellEnd"/>
      <w:r w:rsidRPr="00AB2D17">
        <w:rPr>
          <w:rFonts w:ascii="Arial" w:hAnsi="Arial" w:cs="Arial"/>
        </w:rPr>
        <w:t xml:space="preserve">, </w:t>
      </w:r>
      <w:r>
        <w:rPr>
          <w:rFonts w:ascii="Arial" w:hAnsi="Arial" w:cs="Arial"/>
        </w:rPr>
        <w:t>primátorkou</w:t>
      </w:r>
    </w:p>
    <w:p w:rsidR="00F974BC" w:rsidRPr="00AB2D17" w:rsidRDefault="00F974BC" w:rsidP="00F974BC">
      <w:pPr>
        <w:pStyle w:val="Zkladntext"/>
        <w:tabs>
          <w:tab w:val="left" w:pos="0"/>
          <w:tab w:val="num" w:pos="567"/>
        </w:tabs>
        <w:spacing w:after="0"/>
        <w:ind w:left="567" w:hanging="567"/>
        <w:rPr>
          <w:rFonts w:ascii="Arial" w:hAnsi="Arial" w:cs="Arial"/>
        </w:rPr>
      </w:pPr>
      <w:r w:rsidRPr="00AB2D17">
        <w:rPr>
          <w:rFonts w:ascii="Arial" w:hAnsi="Arial" w:cs="Arial"/>
        </w:rPr>
        <w:tab/>
        <w:t>jednání ve věcech:</w:t>
      </w:r>
    </w:p>
    <w:p w:rsidR="00F974BC" w:rsidRPr="00AB2D17" w:rsidRDefault="00F974BC" w:rsidP="00F974BC">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smluvních:</w:t>
      </w:r>
      <w:r>
        <w:rPr>
          <w:rFonts w:ascii="Arial" w:hAnsi="Arial" w:cs="Arial"/>
          <w:sz w:val="22"/>
          <w:szCs w:val="22"/>
        </w:rPr>
        <w:tab/>
      </w:r>
      <w:r>
        <w:rPr>
          <w:rFonts w:ascii="Arial" w:hAnsi="Arial" w:cs="Arial"/>
          <w:sz w:val="22"/>
          <w:szCs w:val="22"/>
        </w:rPr>
        <w:tab/>
        <w:t xml:space="preserve">RNDr. Věra </w:t>
      </w:r>
      <w:proofErr w:type="spellStart"/>
      <w:r>
        <w:rPr>
          <w:rFonts w:ascii="Arial" w:hAnsi="Arial" w:cs="Arial"/>
          <w:sz w:val="22"/>
          <w:szCs w:val="22"/>
        </w:rPr>
        <w:t>Palkovská</w:t>
      </w:r>
      <w:proofErr w:type="spellEnd"/>
      <w:r>
        <w:rPr>
          <w:rFonts w:ascii="Arial" w:hAnsi="Arial" w:cs="Arial"/>
          <w:sz w:val="22"/>
          <w:szCs w:val="22"/>
        </w:rPr>
        <w:t>, primátorka</w:t>
      </w:r>
      <w:r w:rsidRPr="00AB2D17">
        <w:rPr>
          <w:rFonts w:ascii="Arial" w:hAnsi="Arial" w:cs="Arial"/>
          <w:sz w:val="22"/>
          <w:szCs w:val="22"/>
        </w:rPr>
        <w:t xml:space="preserve"> </w:t>
      </w:r>
    </w:p>
    <w:p w:rsidR="00F974BC" w:rsidRDefault="00F974BC" w:rsidP="00F974BC">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technických:</w:t>
      </w:r>
      <w:r w:rsidRPr="00AB2D17">
        <w:rPr>
          <w:rFonts w:ascii="Arial" w:hAnsi="Arial" w:cs="Arial"/>
          <w:sz w:val="22"/>
          <w:szCs w:val="22"/>
        </w:rPr>
        <w:tab/>
      </w:r>
      <w:r>
        <w:rPr>
          <w:rFonts w:ascii="Arial" w:hAnsi="Arial" w:cs="Arial"/>
          <w:sz w:val="22"/>
          <w:szCs w:val="22"/>
        </w:rPr>
        <w:t>Ing. Daniel Fojcik, vedoucí odboru investic</w:t>
      </w:r>
    </w:p>
    <w:p w:rsidR="00F974BC" w:rsidRDefault="00F974BC" w:rsidP="00F974BC">
      <w:pPr>
        <w:pStyle w:val="Normln0"/>
        <w:tabs>
          <w:tab w:val="left" w:pos="1985"/>
          <w:tab w:val="left" w:pos="3119"/>
        </w:tabs>
        <w:spacing w:line="240" w:lineRule="auto"/>
        <w:ind w:left="567"/>
        <w:jc w:val="both"/>
        <w:rPr>
          <w:rFonts w:ascii="Arial" w:hAnsi="Arial" w:cs="Arial"/>
          <w:sz w:val="22"/>
          <w:szCs w:val="22"/>
        </w:rPr>
      </w:pPr>
      <w:r>
        <w:rPr>
          <w:rFonts w:ascii="Arial" w:hAnsi="Arial" w:cs="Arial"/>
          <w:sz w:val="22"/>
          <w:szCs w:val="22"/>
        </w:rPr>
        <w:tab/>
      </w:r>
      <w:r>
        <w:rPr>
          <w:rFonts w:ascii="Arial" w:hAnsi="Arial" w:cs="Arial"/>
          <w:sz w:val="22"/>
          <w:szCs w:val="22"/>
        </w:rPr>
        <w:tab/>
        <w:t xml:space="preserve">Bc. Alexandra </w:t>
      </w:r>
      <w:proofErr w:type="spellStart"/>
      <w:r>
        <w:rPr>
          <w:rFonts w:ascii="Arial" w:hAnsi="Arial" w:cs="Arial"/>
          <w:sz w:val="22"/>
          <w:szCs w:val="22"/>
        </w:rPr>
        <w:t>Lipowská</w:t>
      </w:r>
      <w:proofErr w:type="spellEnd"/>
      <w:r>
        <w:rPr>
          <w:rFonts w:ascii="Arial" w:hAnsi="Arial" w:cs="Arial"/>
          <w:sz w:val="22"/>
          <w:szCs w:val="22"/>
        </w:rPr>
        <w:t>, vedoucí oddělení výstavby</w:t>
      </w:r>
    </w:p>
    <w:p w:rsidR="00F974BC" w:rsidRPr="00AB2D17" w:rsidRDefault="00F974BC" w:rsidP="00F974BC">
      <w:pPr>
        <w:pStyle w:val="Normln0"/>
        <w:tabs>
          <w:tab w:val="left" w:pos="1985"/>
          <w:tab w:val="left" w:pos="3119"/>
        </w:tabs>
        <w:spacing w:line="240" w:lineRule="auto"/>
        <w:ind w:left="567"/>
        <w:jc w:val="both"/>
        <w:rPr>
          <w:rFonts w:ascii="Arial" w:hAnsi="Arial" w:cs="Arial"/>
          <w:sz w:val="22"/>
          <w:szCs w:val="22"/>
        </w:rPr>
      </w:pPr>
      <w:r>
        <w:rPr>
          <w:rFonts w:ascii="Arial" w:hAnsi="Arial" w:cs="Arial"/>
          <w:sz w:val="22"/>
          <w:szCs w:val="22"/>
        </w:rPr>
        <w:tab/>
      </w:r>
      <w:r>
        <w:rPr>
          <w:rFonts w:ascii="Arial" w:hAnsi="Arial" w:cs="Arial"/>
          <w:sz w:val="22"/>
          <w:szCs w:val="22"/>
        </w:rPr>
        <w:tab/>
        <w:t>Radim Tesarčík, DiS., referent odboru investic</w:t>
      </w:r>
      <w:bookmarkStart w:id="0" w:name="_GoBack"/>
    </w:p>
    <w:bookmarkEnd w:id="0"/>
    <w:p w:rsidR="00F974BC" w:rsidRPr="00AB2D17" w:rsidRDefault="00F974BC" w:rsidP="00F974BC">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 xml:space="preserve">reklamací: </w:t>
      </w:r>
      <w:r>
        <w:rPr>
          <w:rFonts w:ascii="Arial" w:hAnsi="Arial" w:cs="Arial"/>
          <w:sz w:val="22"/>
          <w:szCs w:val="22"/>
        </w:rPr>
        <w:tab/>
      </w:r>
      <w:r>
        <w:rPr>
          <w:rFonts w:ascii="Arial" w:hAnsi="Arial" w:cs="Arial"/>
          <w:sz w:val="22"/>
          <w:szCs w:val="22"/>
        </w:rPr>
        <w:tab/>
        <w:t>Ing. Daniel Fojcik, vedoucí odboru investic</w:t>
      </w:r>
    </w:p>
    <w:p w:rsidR="00F974BC" w:rsidRPr="00AB2D17" w:rsidRDefault="00F974BC" w:rsidP="00F974BC">
      <w:pPr>
        <w:pStyle w:val="Zkladntext"/>
        <w:tabs>
          <w:tab w:val="left" w:pos="0"/>
          <w:tab w:val="num" w:pos="567"/>
          <w:tab w:val="left" w:pos="3119"/>
        </w:tabs>
        <w:spacing w:after="0"/>
        <w:ind w:left="567" w:hanging="567"/>
        <w:rPr>
          <w:rFonts w:ascii="Arial" w:hAnsi="Arial" w:cs="Arial"/>
        </w:rPr>
      </w:pPr>
      <w:r w:rsidRPr="00AB2D17">
        <w:rPr>
          <w:rFonts w:ascii="Arial" w:hAnsi="Arial" w:cs="Arial"/>
        </w:rPr>
        <w:tab/>
        <w:t>telefon:</w:t>
      </w:r>
      <w:r>
        <w:rPr>
          <w:rFonts w:ascii="Arial" w:hAnsi="Arial" w:cs="Arial"/>
        </w:rPr>
        <w:tab/>
        <w:t>558 306 111</w:t>
      </w:r>
      <w:r w:rsidRPr="00AB2D17">
        <w:rPr>
          <w:rFonts w:ascii="Arial" w:hAnsi="Arial" w:cs="Arial"/>
        </w:rPr>
        <w:tab/>
      </w:r>
      <w:r w:rsidRPr="00AB2D17">
        <w:rPr>
          <w:rFonts w:ascii="Arial" w:hAnsi="Arial" w:cs="Arial"/>
        </w:rPr>
        <w:tab/>
      </w:r>
      <w:r w:rsidRPr="00AB2D17">
        <w:rPr>
          <w:rFonts w:ascii="Arial" w:hAnsi="Arial" w:cs="Arial"/>
        </w:rPr>
        <w:tab/>
      </w:r>
      <w:r w:rsidRPr="00AB2D17">
        <w:rPr>
          <w:rFonts w:ascii="Arial" w:hAnsi="Arial" w:cs="Arial"/>
        </w:rPr>
        <w:tab/>
      </w:r>
    </w:p>
    <w:p w:rsidR="00F974BC" w:rsidRPr="00AB2D17" w:rsidRDefault="00F974BC" w:rsidP="00F974BC">
      <w:pPr>
        <w:pStyle w:val="Zkladntext"/>
        <w:tabs>
          <w:tab w:val="left" w:pos="0"/>
          <w:tab w:val="num" w:pos="567"/>
          <w:tab w:val="left" w:pos="3119"/>
        </w:tabs>
        <w:spacing w:after="0"/>
        <w:ind w:left="567" w:hanging="567"/>
        <w:rPr>
          <w:rFonts w:ascii="Arial" w:hAnsi="Arial" w:cs="Arial"/>
        </w:rPr>
      </w:pPr>
      <w:r>
        <w:rPr>
          <w:rFonts w:ascii="Arial" w:hAnsi="Arial" w:cs="Arial"/>
        </w:rPr>
        <w:tab/>
        <w:t>fax:</w:t>
      </w:r>
      <w:r>
        <w:rPr>
          <w:rFonts w:ascii="Arial" w:hAnsi="Arial" w:cs="Arial"/>
        </w:rPr>
        <w:tab/>
        <w:t>558 306 143</w:t>
      </w:r>
    </w:p>
    <w:p w:rsidR="00F974BC" w:rsidRPr="00AB2D17" w:rsidRDefault="00F974BC" w:rsidP="00F974BC">
      <w:pPr>
        <w:pStyle w:val="Zkladntext"/>
        <w:tabs>
          <w:tab w:val="left" w:pos="0"/>
          <w:tab w:val="num" w:pos="567"/>
          <w:tab w:val="left" w:pos="3119"/>
        </w:tabs>
        <w:spacing w:after="0"/>
        <w:ind w:left="567" w:hanging="567"/>
        <w:rPr>
          <w:rFonts w:ascii="Arial" w:hAnsi="Arial" w:cs="Arial"/>
        </w:rPr>
      </w:pPr>
      <w:r w:rsidRPr="00AB2D17">
        <w:rPr>
          <w:rFonts w:ascii="Arial" w:hAnsi="Arial" w:cs="Arial"/>
        </w:rPr>
        <w:tab/>
        <w:t>IČ</w:t>
      </w:r>
      <w:r>
        <w:rPr>
          <w:rFonts w:ascii="Arial" w:hAnsi="Arial" w:cs="Arial"/>
        </w:rPr>
        <w:t>O</w:t>
      </w:r>
      <w:r w:rsidRPr="00AB2D17">
        <w:rPr>
          <w:rFonts w:ascii="Arial" w:hAnsi="Arial" w:cs="Arial"/>
        </w:rPr>
        <w:t>:</w:t>
      </w:r>
      <w:r>
        <w:rPr>
          <w:rFonts w:ascii="Arial" w:hAnsi="Arial" w:cs="Arial"/>
        </w:rPr>
        <w:tab/>
        <w:t>002 97 313</w:t>
      </w:r>
      <w:r w:rsidRPr="00AB2D17">
        <w:rPr>
          <w:rFonts w:ascii="Arial" w:hAnsi="Arial" w:cs="Arial"/>
        </w:rPr>
        <w:tab/>
      </w:r>
      <w:r w:rsidRPr="00AB2D17">
        <w:rPr>
          <w:rFonts w:ascii="Arial" w:hAnsi="Arial" w:cs="Arial"/>
        </w:rPr>
        <w:tab/>
      </w:r>
      <w:r w:rsidRPr="00AB2D17">
        <w:rPr>
          <w:rFonts w:ascii="Arial" w:hAnsi="Arial" w:cs="Arial"/>
        </w:rPr>
        <w:tab/>
      </w:r>
      <w:r w:rsidRPr="00AB2D17">
        <w:rPr>
          <w:rFonts w:ascii="Arial" w:hAnsi="Arial" w:cs="Arial"/>
        </w:rPr>
        <w:tab/>
      </w:r>
    </w:p>
    <w:p w:rsidR="00F974BC" w:rsidRPr="00AB2D17" w:rsidRDefault="00F974BC" w:rsidP="00F974BC">
      <w:pPr>
        <w:pStyle w:val="Zkladntext"/>
        <w:tabs>
          <w:tab w:val="left" w:pos="0"/>
          <w:tab w:val="num" w:pos="567"/>
          <w:tab w:val="left" w:pos="3119"/>
        </w:tabs>
        <w:spacing w:after="0"/>
        <w:ind w:left="567" w:hanging="567"/>
        <w:rPr>
          <w:rFonts w:ascii="Arial" w:hAnsi="Arial" w:cs="Arial"/>
        </w:rPr>
      </w:pPr>
      <w:r>
        <w:rPr>
          <w:rFonts w:ascii="Arial" w:hAnsi="Arial" w:cs="Arial"/>
        </w:rPr>
        <w:tab/>
        <w:t>DIČ:</w:t>
      </w:r>
      <w:r>
        <w:rPr>
          <w:rFonts w:ascii="Arial" w:hAnsi="Arial" w:cs="Arial"/>
        </w:rPr>
        <w:tab/>
        <w:t>CZ00297313</w:t>
      </w:r>
    </w:p>
    <w:p w:rsidR="00F974BC" w:rsidRPr="00AB2D17" w:rsidRDefault="00F974BC" w:rsidP="00F974BC">
      <w:pPr>
        <w:pStyle w:val="Zkladntext"/>
        <w:tabs>
          <w:tab w:val="left" w:pos="0"/>
          <w:tab w:val="num" w:pos="567"/>
          <w:tab w:val="left" w:pos="3119"/>
        </w:tabs>
        <w:spacing w:after="0"/>
        <w:ind w:left="567" w:hanging="567"/>
        <w:rPr>
          <w:rFonts w:ascii="Arial" w:hAnsi="Arial" w:cs="Arial"/>
        </w:rPr>
      </w:pPr>
      <w:r>
        <w:rPr>
          <w:rFonts w:ascii="Arial" w:hAnsi="Arial" w:cs="Arial"/>
        </w:rPr>
        <w:tab/>
        <w:t>bankovní spojení:</w:t>
      </w:r>
      <w:r>
        <w:rPr>
          <w:rFonts w:ascii="Arial" w:hAnsi="Arial" w:cs="Arial"/>
        </w:rPr>
        <w:tab/>
        <w:t>Komerční banka, a. s., pobočka Třinec</w:t>
      </w:r>
      <w:r w:rsidRPr="00AB2D17">
        <w:rPr>
          <w:rFonts w:ascii="Arial" w:hAnsi="Arial" w:cs="Arial"/>
        </w:rPr>
        <w:tab/>
      </w:r>
    </w:p>
    <w:p w:rsidR="00F974BC" w:rsidRPr="00AB2D17" w:rsidRDefault="00F974BC" w:rsidP="00F974BC">
      <w:pPr>
        <w:pStyle w:val="Zkladntext"/>
        <w:tabs>
          <w:tab w:val="left" w:pos="0"/>
          <w:tab w:val="num" w:pos="567"/>
          <w:tab w:val="left" w:pos="3119"/>
        </w:tabs>
        <w:spacing w:after="0"/>
        <w:ind w:left="567" w:hanging="567"/>
        <w:rPr>
          <w:rFonts w:ascii="Arial" w:hAnsi="Arial" w:cs="Arial"/>
        </w:rPr>
      </w:pPr>
      <w:r>
        <w:rPr>
          <w:rFonts w:ascii="Arial" w:hAnsi="Arial" w:cs="Arial"/>
        </w:rPr>
        <w:tab/>
        <w:t>číslo účtu:</w:t>
      </w:r>
      <w:r>
        <w:rPr>
          <w:rFonts w:ascii="Arial" w:hAnsi="Arial" w:cs="Arial"/>
        </w:rPr>
        <w:tab/>
        <w:t>1621-781/0100</w:t>
      </w:r>
      <w:r w:rsidRPr="00AB2D17">
        <w:rPr>
          <w:rFonts w:ascii="Arial" w:hAnsi="Arial" w:cs="Arial"/>
        </w:rPr>
        <w:tab/>
      </w:r>
    </w:p>
    <w:p w:rsidR="00F974BC" w:rsidRPr="00AB2D17" w:rsidRDefault="00F974BC" w:rsidP="00F974BC">
      <w:pPr>
        <w:tabs>
          <w:tab w:val="num" w:pos="567"/>
        </w:tabs>
        <w:ind w:left="567" w:hanging="567"/>
        <w:rPr>
          <w:rFonts w:ascii="Arial" w:hAnsi="Arial" w:cs="Arial"/>
          <w:b/>
          <w:bCs/>
          <w:iCs/>
        </w:rPr>
      </w:pPr>
      <w:r w:rsidRPr="00AB2D17">
        <w:rPr>
          <w:rFonts w:ascii="Arial" w:hAnsi="Arial" w:cs="Arial"/>
          <w:b/>
          <w:bCs/>
          <w:iCs/>
        </w:rPr>
        <w:tab/>
        <w:t xml:space="preserve">(dále jen objednatel) </w:t>
      </w:r>
    </w:p>
    <w:p w:rsidR="00F974BC" w:rsidRPr="00AB2D17" w:rsidRDefault="00F974BC" w:rsidP="00F974BC">
      <w:pPr>
        <w:tabs>
          <w:tab w:val="num" w:pos="567"/>
        </w:tabs>
        <w:spacing w:before="40" w:after="40"/>
        <w:ind w:left="567" w:hanging="567"/>
        <w:rPr>
          <w:rFonts w:ascii="Arial" w:hAnsi="Arial" w:cs="Arial"/>
          <w:b/>
          <w:bCs/>
        </w:rPr>
      </w:pPr>
      <w:r w:rsidRPr="00AB2D17">
        <w:rPr>
          <w:rFonts w:ascii="Arial" w:hAnsi="Arial" w:cs="Arial"/>
          <w:b/>
          <w:bCs/>
        </w:rPr>
        <w:t xml:space="preserve"> </w:t>
      </w:r>
    </w:p>
    <w:p w:rsidR="00F974BC" w:rsidRPr="00AB2D17" w:rsidRDefault="00F974BC" w:rsidP="00F974BC">
      <w:pPr>
        <w:tabs>
          <w:tab w:val="num" w:pos="567"/>
        </w:tabs>
        <w:spacing w:before="40" w:after="40"/>
        <w:ind w:left="567" w:hanging="567"/>
        <w:rPr>
          <w:rFonts w:ascii="Arial" w:hAnsi="Arial" w:cs="Arial"/>
          <w:b/>
          <w:bCs/>
        </w:rPr>
      </w:pPr>
      <w:r w:rsidRPr="00AB2D17">
        <w:rPr>
          <w:rFonts w:ascii="Arial" w:hAnsi="Arial" w:cs="Arial"/>
          <w:b/>
          <w:bCs/>
        </w:rPr>
        <w:tab/>
      </w:r>
      <w:r w:rsidRPr="00AB2D17">
        <w:rPr>
          <w:rFonts w:ascii="Arial" w:hAnsi="Arial" w:cs="Arial"/>
          <w:b/>
          <w:bCs/>
        </w:rPr>
        <w:tab/>
        <w:t>a</w:t>
      </w:r>
    </w:p>
    <w:p w:rsidR="00F974BC" w:rsidRPr="00AB2D17" w:rsidRDefault="00F974BC" w:rsidP="00F974BC">
      <w:pPr>
        <w:spacing w:before="40" w:after="40"/>
        <w:ind w:left="567" w:hanging="567"/>
        <w:rPr>
          <w:rFonts w:ascii="Arial" w:hAnsi="Arial" w:cs="Arial"/>
          <w:b/>
          <w:bCs/>
        </w:rPr>
      </w:pPr>
    </w:p>
    <w:p w:rsidR="00F974BC" w:rsidRPr="00AB2D17" w:rsidRDefault="00F974BC" w:rsidP="00F974BC">
      <w:pPr>
        <w:pStyle w:val="Nadpis1"/>
        <w:numPr>
          <w:ilvl w:val="0"/>
          <w:numId w:val="0"/>
        </w:numPr>
        <w:tabs>
          <w:tab w:val="left" w:pos="708"/>
        </w:tabs>
        <w:spacing w:before="40" w:after="40"/>
        <w:ind w:left="567" w:hanging="567"/>
        <w:rPr>
          <w:b w:val="0"/>
          <w:sz w:val="22"/>
          <w:szCs w:val="22"/>
        </w:rPr>
      </w:pPr>
      <w:r w:rsidRPr="00AB2D17">
        <w:rPr>
          <w:sz w:val="22"/>
          <w:szCs w:val="22"/>
        </w:rPr>
        <w:t>2.</w:t>
      </w:r>
      <w:r w:rsidRPr="00AB2D17">
        <w:rPr>
          <w:sz w:val="22"/>
          <w:szCs w:val="22"/>
        </w:rPr>
        <w:tab/>
      </w:r>
      <w:r w:rsidRPr="0063504A">
        <w:rPr>
          <w:sz w:val="28"/>
          <w:szCs w:val="28"/>
          <w:highlight w:val="yellow"/>
        </w:rPr>
        <w:t>…………………………………………</w:t>
      </w:r>
      <w:r w:rsidRPr="00AB2D17">
        <w:rPr>
          <w:sz w:val="28"/>
          <w:szCs w:val="28"/>
        </w:rPr>
        <w:t xml:space="preserve"> </w:t>
      </w:r>
      <w:r w:rsidRPr="00AB2D17">
        <w:rPr>
          <w:sz w:val="22"/>
          <w:szCs w:val="22"/>
        </w:rPr>
        <w:t xml:space="preserve"> </w:t>
      </w:r>
      <w:r w:rsidRPr="00AB2D17">
        <w:rPr>
          <w:b w:val="0"/>
          <w:sz w:val="22"/>
          <w:szCs w:val="22"/>
        </w:rPr>
        <w:t>(Obchodní firma / Jméno / Název)</w:t>
      </w:r>
      <w:r w:rsidRPr="00AB2D17">
        <w:rPr>
          <w:sz w:val="22"/>
          <w:szCs w:val="22"/>
        </w:rPr>
        <w:tab/>
      </w:r>
      <w:r w:rsidRPr="00AB2D17">
        <w:rPr>
          <w:sz w:val="22"/>
          <w:szCs w:val="22"/>
        </w:rPr>
        <w:tab/>
      </w:r>
      <w:r w:rsidRPr="00AB2D17">
        <w:rPr>
          <w:sz w:val="22"/>
          <w:szCs w:val="22"/>
        </w:rPr>
        <w:tab/>
      </w:r>
    </w:p>
    <w:p w:rsidR="00F974BC" w:rsidRPr="00AB2D17" w:rsidRDefault="00F974BC" w:rsidP="00F974BC">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zapsána v …… </w:t>
      </w:r>
    </w:p>
    <w:p w:rsidR="00F974BC" w:rsidRPr="00AB2D17" w:rsidRDefault="00F974BC" w:rsidP="00F974BC">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zastoupena: </w:t>
      </w:r>
      <w:r w:rsidR="0063504A">
        <w:rPr>
          <w:rFonts w:ascii="Arial" w:hAnsi="Arial" w:cs="Arial"/>
          <w:sz w:val="22"/>
          <w:szCs w:val="22"/>
        </w:rPr>
        <w:tab/>
      </w:r>
      <w:r w:rsidR="0063504A" w:rsidRPr="0063504A">
        <w:rPr>
          <w:rFonts w:ascii="Arial" w:hAnsi="Arial" w:cs="Arial"/>
          <w:sz w:val="22"/>
          <w:szCs w:val="22"/>
          <w:highlight w:val="yellow"/>
        </w:rPr>
        <w:t>……………………</w:t>
      </w:r>
      <w:proofErr w:type="gramStart"/>
      <w:r w:rsidR="0063504A" w:rsidRPr="0063504A">
        <w:rPr>
          <w:rFonts w:ascii="Arial" w:hAnsi="Arial" w:cs="Arial"/>
          <w:sz w:val="22"/>
          <w:szCs w:val="22"/>
          <w:highlight w:val="yellow"/>
        </w:rPr>
        <w:t>…..</w:t>
      </w:r>
      <w:proofErr w:type="gramEnd"/>
    </w:p>
    <w:p w:rsidR="00F974BC" w:rsidRPr="00AB2D17" w:rsidRDefault="00F974BC" w:rsidP="00F974BC">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k podpisu oprávněn na základě </w:t>
      </w:r>
      <w:r w:rsidRPr="0063504A">
        <w:rPr>
          <w:rFonts w:ascii="Arial" w:hAnsi="Arial" w:cs="Arial"/>
          <w:sz w:val="22"/>
          <w:szCs w:val="22"/>
          <w:highlight w:val="yellow"/>
        </w:rPr>
        <w:t>…</w:t>
      </w:r>
      <w:proofErr w:type="gramStart"/>
      <w:r w:rsidRPr="0063504A">
        <w:rPr>
          <w:rFonts w:ascii="Arial" w:hAnsi="Arial" w:cs="Arial"/>
          <w:sz w:val="22"/>
          <w:szCs w:val="22"/>
          <w:highlight w:val="yellow"/>
        </w:rPr>
        <w:t>…..</w:t>
      </w:r>
      <w:r w:rsidRPr="00AB2D17">
        <w:rPr>
          <w:rFonts w:ascii="Arial" w:hAnsi="Arial" w:cs="Arial"/>
          <w:sz w:val="22"/>
          <w:szCs w:val="22"/>
        </w:rPr>
        <w:t xml:space="preserve"> ze</w:t>
      </w:r>
      <w:proofErr w:type="gramEnd"/>
      <w:r w:rsidRPr="00AB2D17">
        <w:rPr>
          <w:rFonts w:ascii="Arial" w:hAnsi="Arial" w:cs="Arial"/>
          <w:sz w:val="22"/>
          <w:szCs w:val="22"/>
        </w:rPr>
        <w:t xml:space="preserve"> dne </w:t>
      </w:r>
      <w:r w:rsidRPr="0063504A">
        <w:rPr>
          <w:rFonts w:ascii="Arial" w:hAnsi="Arial" w:cs="Arial"/>
          <w:sz w:val="22"/>
          <w:szCs w:val="22"/>
          <w:highlight w:val="yellow"/>
        </w:rPr>
        <w:t>…..</w:t>
      </w:r>
      <w:r w:rsidRPr="00AB2D17">
        <w:rPr>
          <w:rFonts w:ascii="Arial" w:hAnsi="Arial" w:cs="Arial"/>
          <w:sz w:val="22"/>
          <w:szCs w:val="22"/>
        </w:rPr>
        <w:t xml:space="preserve">: </w:t>
      </w:r>
    </w:p>
    <w:p w:rsidR="00F974BC" w:rsidRPr="00AB2D17" w:rsidRDefault="00F974BC" w:rsidP="00F974BC">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jednání ve věcech:</w:t>
      </w:r>
      <w:r w:rsidR="0063504A">
        <w:rPr>
          <w:rFonts w:ascii="Arial" w:hAnsi="Arial" w:cs="Arial"/>
          <w:sz w:val="22"/>
          <w:szCs w:val="22"/>
        </w:rPr>
        <w:tab/>
      </w:r>
      <w:r w:rsidR="0063504A" w:rsidRPr="0063504A">
        <w:rPr>
          <w:rFonts w:ascii="Arial" w:hAnsi="Arial" w:cs="Arial"/>
          <w:sz w:val="22"/>
          <w:szCs w:val="22"/>
          <w:highlight w:val="yellow"/>
        </w:rPr>
        <w:t>………………</w:t>
      </w:r>
      <w:proofErr w:type="gramStart"/>
      <w:r w:rsidR="0063504A" w:rsidRPr="0063504A">
        <w:rPr>
          <w:rFonts w:ascii="Arial" w:hAnsi="Arial" w:cs="Arial"/>
          <w:sz w:val="22"/>
          <w:szCs w:val="22"/>
          <w:highlight w:val="yellow"/>
        </w:rPr>
        <w:t>…..</w:t>
      </w:r>
      <w:proofErr w:type="gramEnd"/>
    </w:p>
    <w:p w:rsidR="00F974BC" w:rsidRPr="00AB2D17" w:rsidRDefault="00F974BC" w:rsidP="00F974BC">
      <w:pPr>
        <w:pStyle w:val="Normln1"/>
        <w:tabs>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t>technických – stavbyvedoucí:</w:t>
      </w:r>
      <w:r w:rsidR="0063504A">
        <w:rPr>
          <w:rFonts w:ascii="Arial" w:hAnsi="Arial" w:cs="Arial"/>
          <w:sz w:val="22"/>
          <w:szCs w:val="22"/>
        </w:rPr>
        <w:t xml:space="preserve"> </w:t>
      </w:r>
      <w:r w:rsidR="0063504A" w:rsidRPr="0063504A">
        <w:rPr>
          <w:rFonts w:ascii="Arial" w:hAnsi="Arial" w:cs="Arial"/>
          <w:sz w:val="22"/>
          <w:szCs w:val="22"/>
          <w:highlight w:val="yellow"/>
        </w:rPr>
        <w:t>………………………….</w:t>
      </w:r>
      <w:r w:rsidRPr="00AB2D17">
        <w:rPr>
          <w:rFonts w:ascii="Arial" w:hAnsi="Arial" w:cs="Arial"/>
          <w:sz w:val="22"/>
          <w:szCs w:val="22"/>
          <w:highlight w:val="yellow"/>
        </w:rPr>
        <w:t xml:space="preserve"> </w:t>
      </w:r>
    </w:p>
    <w:p w:rsidR="00F974BC" w:rsidRPr="00AB2D17" w:rsidRDefault="00F974BC" w:rsidP="00F974BC">
      <w:pPr>
        <w:pStyle w:val="Normln1"/>
        <w:tabs>
          <w:tab w:val="left" w:pos="3119"/>
        </w:tabs>
        <w:spacing w:line="240" w:lineRule="auto"/>
        <w:ind w:left="567" w:hanging="567"/>
        <w:jc w:val="both"/>
        <w:rPr>
          <w:rFonts w:ascii="Arial" w:hAnsi="Arial" w:cs="Arial"/>
          <w:i/>
          <w:sz w:val="22"/>
          <w:szCs w:val="22"/>
        </w:rPr>
      </w:pPr>
      <w:r w:rsidRPr="00AB2D17">
        <w:rPr>
          <w:rFonts w:ascii="Arial" w:hAnsi="Arial" w:cs="Arial"/>
          <w:i/>
          <w:sz w:val="22"/>
          <w:szCs w:val="22"/>
        </w:rPr>
        <w:tab/>
      </w:r>
      <w:r w:rsidRPr="00AB2D17">
        <w:rPr>
          <w:rFonts w:ascii="Arial" w:hAnsi="Arial" w:cs="Arial"/>
          <w:sz w:val="22"/>
          <w:szCs w:val="22"/>
        </w:rPr>
        <w:t xml:space="preserve">reklamací: </w:t>
      </w:r>
      <w:r w:rsidR="0063504A">
        <w:rPr>
          <w:rFonts w:ascii="Arial" w:hAnsi="Arial" w:cs="Arial"/>
          <w:sz w:val="22"/>
          <w:szCs w:val="22"/>
        </w:rPr>
        <w:tab/>
      </w:r>
      <w:r w:rsidR="0063504A" w:rsidRPr="0063504A">
        <w:rPr>
          <w:rFonts w:ascii="Arial" w:hAnsi="Arial" w:cs="Arial"/>
          <w:sz w:val="22"/>
          <w:szCs w:val="22"/>
          <w:highlight w:val="yellow"/>
        </w:rPr>
        <w:t>………………….</w:t>
      </w:r>
    </w:p>
    <w:p w:rsidR="00F974BC" w:rsidRPr="00AB2D17" w:rsidRDefault="00F974BC" w:rsidP="00F974BC">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se sídlem:</w:t>
      </w:r>
      <w:r w:rsidR="0063504A">
        <w:rPr>
          <w:rFonts w:ascii="Arial" w:hAnsi="Arial" w:cs="Arial"/>
          <w:sz w:val="22"/>
          <w:szCs w:val="22"/>
        </w:rPr>
        <w:tab/>
      </w:r>
      <w:r w:rsidR="0063504A" w:rsidRPr="0063504A">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F974BC" w:rsidRPr="00AB2D17" w:rsidRDefault="00F974BC" w:rsidP="00F974BC">
      <w:pPr>
        <w:pStyle w:val="Normln1"/>
        <w:tabs>
          <w:tab w:val="left" w:pos="3119"/>
        </w:tabs>
        <w:spacing w:line="240" w:lineRule="auto"/>
        <w:ind w:left="567" w:hanging="567"/>
        <w:jc w:val="left"/>
        <w:rPr>
          <w:rFonts w:ascii="Arial" w:hAnsi="Arial" w:cs="Arial"/>
          <w:sz w:val="22"/>
          <w:szCs w:val="22"/>
        </w:rPr>
      </w:pPr>
      <w:r w:rsidRPr="00AB2D17">
        <w:rPr>
          <w:rFonts w:ascii="Arial" w:hAnsi="Arial" w:cs="Arial"/>
          <w:sz w:val="22"/>
          <w:szCs w:val="22"/>
        </w:rPr>
        <w:tab/>
        <w:t>IČ:</w:t>
      </w:r>
      <w:r w:rsidR="0063504A">
        <w:rPr>
          <w:rFonts w:ascii="Arial" w:hAnsi="Arial" w:cs="Arial"/>
          <w:sz w:val="22"/>
          <w:szCs w:val="22"/>
        </w:rPr>
        <w:tab/>
      </w:r>
      <w:r w:rsidR="0063504A" w:rsidRPr="0063504A">
        <w:rPr>
          <w:rFonts w:ascii="Arial" w:hAnsi="Arial" w:cs="Arial"/>
          <w:sz w:val="22"/>
          <w:szCs w:val="22"/>
          <w:highlight w:val="yellow"/>
        </w:rPr>
        <w:t>………………</w:t>
      </w:r>
      <w:proofErr w:type="gramStart"/>
      <w:r w:rsidR="0063504A" w:rsidRPr="0063504A">
        <w:rPr>
          <w:rFonts w:ascii="Arial" w:hAnsi="Arial" w:cs="Arial"/>
          <w:sz w:val="22"/>
          <w:szCs w:val="22"/>
          <w:highlight w:val="yellow"/>
        </w:rPr>
        <w:t>…..</w:t>
      </w:r>
      <w:proofErr w:type="gramEnd"/>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F974BC" w:rsidRPr="00AB2D17" w:rsidRDefault="00F974BC" w:rsidP="00F974BC">
      <w:pPr>
        <w:pStyle w:val="NormlnIMP"/>
        <w:tabs>
          <w:tab w:val="left" w:pos="3119"/>
        </w:tabs>
        <w:spacing w:line="240" w:lineRule="auto"/>
        <w:ind w:left="567" w:hanging="567"/>
        <w:rPr>
          <w:rFonts w:ascii="Arial" w:hAnsi="Arial" w:cs="Arial"/>
          <w:sz w:val="22"/>
          <w:szCs w:val="22"/>
        </w:rPr>
      </w:pPr>
      <w:r w:rsidRPr="00AB2D17">
        <w:rPr>
          <w:rFonts w:ascii="Arial" w:hAnsi="Arial" w:cs="Arial"/>
          <w:sz w:val="22"/>
          <w:szCs w:val="22"/>
        </w:rPr>
        <w:tab/>
        <w:t>DIČ:</w:t>
      </w:r>
      <w:r w:rsidR="0063504A">
        <w:rPr>
          <w:rFonts w:ascii="Arial" w:hAnsi="Arial" w:cs="Arial"/>
          <w:sz w:val="22"/>
          <w:szCs w:val="22"/>
        </w:rPr>
        <w:tab/>
      </w:r>
      <w:r w:rsidR="0063504A" w:rsidRPr="0063504A">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F974BC" w:rsidRPr="00AB2D17" w:rsidRDefault="00F974BC" w:rsidP="0063504A">
      <w:pPr>
        <w:pStyle w:val="Zkladntext"/>
        <w:tabs>
          <w:tab w:val="left" w:pos="0"/>
          <w:tab w:val="left" w:pos="3119"/>
        </w:tabs>
        <w:spacing w:after="0"/>
        <w:ind w:left="567" w:hanging="567"/>
        <w:rPr>
          <w:rFonts w:ascii="Arial" w:hAnsi="Arial" w:cs="Arial"/>
        </w:rPr>
      </w:pPr>
      <w:r w:rsidRPr="00AB2D17">
        <w:rPr>
          <w:rFonts w:ascii="Arial" w:hAnsi="Arial" w:cs="Arial"/>
        </w:rPr>
        <w:tab/>
        <w:t>telefon:</w:t>
      </w:r>
      <w:r w:rsidRPr="00AB2D17">
        <w:rPr>
          <w:rFonts w:ascii="Arial" w:hAnsi="Arial" w:cs="Arial"/>
        </w:rPr>
        <w:tab/>
      </w:r>
      <w:r w:rsidR="0063504A" w:rsidRPr="0063504A">
        <w:rPr>
          <w:rFonts w:ascii="Arial" w:hAnsi="Arial" w:cs="Arial"/>
          <w:highlight w:val="yellow"/>
        </w:rPr>
        <w:t>……………………</w:t>
      </w:r>
      <w:r w:rsidRPr="00AB2D17">
        <w:rPr>
          <w:rFonts w:ascii="Arial" w:hAnsi="Arial" w:cs="Arial"/>
        </w:rPr>
        <w:tab/>
      </w:r>
      <w:r w:rsidRPr="00AB2D17">
        <w:rPr>
          <w:rFonts w:ascii="Arial" w:hAnsi="Arial" w:cs="Arial"/>
        </w:rPr>
        <w:tab/>
      </w:r>
      <w:r w:rsidRPr="00AB2D17">
        <w:rPr>
          <w:rFonts w:ascii="Arial" w:hAnsi="Arial" w:cs="Arial"/>
        </w:rPr>
        <w:tab/>
      </w:r>
    </w:p>
    <w:p w:rsidR="00F974BC" w:rsidRPr="00AB2D17" w:rsidRDefault="00F974BC" w:rsidP="0063504A">
      <w:pPr>
        <w:pStyle w:val="Zkladntext"/>
        <w:tabs>
          <w:tab w:val="left" w:pos="0"/>
          <w:tab w:val="left" w:pos="3119"/>
        </w:tabs>
        <w:spacing w:after="0"/>
        <w:ind w:left="567" w:hanging="567"/>
        <w:rPr>
          <w:rFonts w:ascii="Arial" w:hAnsi="Arial" w:cs="Arial"/>
        </w:rPr>
      </w:pPr>
      <w:r w:rsidRPr="00AB2D17">
        <w:rPr>
          <w:rFonts w:ascii="Arial" w:hAnsi="Arial" w:cs="Arial"/>
        </w:rPr>
        <w:tab/>
        <w:t xml:space="preserve">fax: </w:t>
      </w:r>
      <w:r w:rsidRPr="00AB2D17">
        <w:rPr>
          <w:rFonts w:ascii="Arial" w:hAnsi="Arial" w:cs="Arial"/>
        </w:rPr>
        <w:tab/>
      </w:r>
      <w:r w:rsidR="0063504A" w:rsidRPr="0063504A">
        <w:rPr>
          <w:rFonts w:ascii="Arial" w:hAnsi="Arial" w:cs="Arial"/>
          <w:highlight w:val="yellow"/>
        </w:rPr>
        <w:t>………………………</w:t>
      </w:r>
      <w:r w:rsidRPr="00AB2D17">
        <w:rPr>
          <w:rFonts w:ascii="Arial" w:hAnsi="Arial" w:cs="Arial"/>
        </w:rPr>
        <w:tab/>
      </w:r>
      <w:r w:rsidRPr="00AB2D17">
        <w:rPr>
          <w:rFonts w:ascii="Arial" w:hAnsi="Arial" w:cs="Arial"/>
        </w:rPr>
        <w:tab/>
      </w:r>
      <w:r w:rsidRPr="00AB2D17">
        <w:rPr>
          <w:rFonts w:ascii="Arial" w:hAnsi="Arial" w:cs="Arial"/>
        </w:rPr>
        <w:tab/>
      </w:r>
    </w:p>
    <w:p w:rsidR="00F974BC" w:rsidRPr="00AB2D17" w:rsidRDefault="0063504A" w:rsidP="0063504A">
      <w:pPr>
        <w:pStyle w:val="Zkladntext"/>
        <w:tabs>
          <w:tab w:val="left" w:pos="0"/>
          <w:tab w:val="left" w:pos="3119"/>
        </w:tabs>
        <w:spacing w:after="0"/>
        <w:ind w:left="567" w:hanging="567"/>
        <w:rPr>
          <w:rFonts w:ascii="Arial" w:hAnsi="Arial" w:cs="Arial"/>
        </w:rPr>
      </w:pPr>
      <w:r>
        <w:rPr>
          <w:rFonts w:ascii="Arial" w:hAnsi="Arial" w:cs="Arial"/>
        </w:rPr>
        <w:tab/>
        <w:t xml:space="preserve">e-mail: </w:t>
      </w:r>
      <w:r>
        <w:rPr>
          <w:rFonts w:ascii="Arial" w:hAnsi="Arial" w:cs="Arial"/>
        </w:rPr>
        <w:tab/>
      </w:r>
      <w:r w:rsidRPr="0063504A">
        <w:rPr>
          <w:rFonts w:ascii="Arial" w:hAnsi="Arial" w:cs="Arial"/>
          <w:highlight w:val="yellow"/>
        </w:rPr>
        <w:t>………………………</w:t>
      </w:r>
      <w:r w:rsidR="00F974BC" w:rsidRPr="00AB2D17">
        <w:rPr>
          <w:rFonts w:ascii="Arial" w:hAnsi="Arial" w:cs="Arial"/>
        </w:rPr>
        <w:tab/>
      </w:r>
      <w:r w:rsidR="00F974BC" w:rsidRPr="00AB2D17">
        <w:rPr>
          <w:rFonts w:ascii="Arial" w:hAnsi="Arial" w:cs="Arial"/>
        </w:rPr>
        <w:tab/>
      </w:r>
    </w:p>
    <w:p w:rsidR="00F974BC" w:rsidRPr="00AB2D17" w:rsidRDefault="00F974BC" w:rsidP="0063504A">
      <w:pPr>
        <w:pStyle w:val="Zkladntext"/>
        <w:tabs>
          <w:tab w:val="left" w:pos="0"/>
          <w:tab w:val="left" w:pos="3119"/>
        </w:tabs>
        <w:spacing w:after="0"/>
        <w:ind w:left="567" w:hanging="567"/>
        <w:rPr>
          <w:rFonts w:ascii="Arial" w:hAnsi="Arial" w:cs="Arial"/>
        </w:rPr>
      </w:pPr>
      <w:r w:rsidRPr="00AB2D17">
        <w:rPr>
          <w:rFonts w:ascii="Arial" w:hAnsi="Arial" w:cs="Arial"/>
        </w:rPr>
        <w:tab/>
        <w:t xml:space="preserve">bankovní spojení: </w:t>
      </w:r>
      <w:r w:rsidR="0063504A">
        <w:rPr>
          <w:rFonts w:ascii="Arial" w:hAnsi="Arial" w:cs="Arial"/>
        </w:rPr>
        <w:tab/>
      </w:r>
      <w:r w:rsidR="0063504A" w:rsidRPr="0063504A">
        <w:rPr>
          <w:rFonts w:ascii="Arial" w:hAnsi="Arial" w:cs="Arial"/>
          <w:highlight w:val="yellow"/>
        </w:rPr>
        <w:t>…………………</w:t>
      </w:r>
      <w:proofErr w:type="gramStart"/>
      <w:r w:rsidR="0063504A" w:rsidRPr="0063504A">
        <w:rPr>
          <w:rFonts w:ascii="Arial" w:hAnsi="Arial" w:cs="Arial"/>
          <w:highlight w:val="yellow"/>
        </w:rPr>
        <w:t>…..</w:t>
      </w:r>
      <w:proofErr w:type="gramEnd"/>
      <w:r w:rsidRPr="00AB2D17">
        <w:rPr>
          <w:rFonts w:ascii="Arial" w:hAnsi="Arial" w:cs="Arial"/>
        </w:rPr>
        <w:tab/>
      </w:r>
      <w:r w:rsidRPr="00AB2D17">
        <w:rPr>
          <w:rFonts w:ascii="Arial" w:hAnsi="Arial" w:cs="Arial"/>
        </w:rPr>
        <w:tab/>
      </w:r>
      <w:r w:rsidRPr="00AB2D17">
        <w:rPr>
          <w:rFonts w:ascii="Arial" w:hAnsi="Arial" w:cs="Arial"/>
        </w:rPr>
        <w:tab/>
      </w:r>
      <w:r w:rsidRPr="00AB2D17">
        <w:rPr>
          <w:rFonts w:ascii="Arial" w:hAnsi="Arial" w:cs="Arial"/>
        </w:rPr>
        <w:tab/>
      </w:r>
      <w:r w:rsidRPr="00AB2D17">
        <w:rPr>
          <w:rFonts w:ascii="Arial" w:hAnsi="Arial" w:cs="Arial"/>
        </w:rPr>
        <w:tab/>
      </w:r>
    </w:p>
    <w:p w:rsidR="00F974BC" w:rsidRPr="00AB2D17" w:rsidRDefault="00F974BC" w:rsidP="0063504A">
      <w:pPr>
        <w:pStyle w:val="Zkladntext"/>
        <w:tabs>
          <w:tab w:val="left" w:pos="0"/>
          <w:tab w:val="left" w:pos="3119"/>
        </w:tabs>
        <w:ind w:left="567" w:hanging="567"/>
        <w:rPr>
          <w:rFonts w:ascii="Arial" w:hAnsi="Arial" w:cs="Arial"/>
        </w:rPr>
      </w:pPr>
      <w:r w:rsidRPr="00AB2D17">
        <w:rPr>
          <w:rFonts w:ascii="Arial" w:hAnsi="Arial" w:cs="Arial"/>
        </w:rPr>
        <w:tab/>
        <w:t xml:space="preserve">č. účtu:   </w:t>
      </w:r>
      <w:r w:rsidR="0063504A">
        <w:rPr>
          <w:rFonts w:ascii="Arial" w:hAnsi="Arial" w:cs="Arial"/>
        </w:rPr>
        <w:tab/>
      </w:r>
      <w:r w:rsidR="0063504A" w:rsidRPr="0063504A">
        <w:rPr>
          <w:rFonts w:ascii="Arial" w:hAnsi="Arial" w:cs="Arial"/>
          <w:highlight w:val="yellow"/>
        </w:rPr>
        <w:t>…………………</w:t>
      </w:r>
      <w:proofErr w:type="gramStart"/>
      <w:r w:rsidR="0063504A" w:rsidRPr="0063504A">
        <w:rPr>
          <w:rFonts w:ascii="Arial" w:hAnsi="Arial" w:cs="Arial"/>
          <w:highlight w:val="yellow"/>
        </w:rPr>
        <w:t>…..</w:t>
      </w:r>
      <w:proofErr w:type="gramEnd"/>
      <w:r w:rsidRPr="00AB2D17">
        <w:rPr>
          <w:rFonts w:ascii="Arial" w:hAnsi="Arial" w:cs="Arial"/>
        </w:rPr>
        <w:tab/>
      </w:r>
      <w:r w:rsidRPr="00AB2D17">
        <w:rPr>
          <w:rFonts w:ascii="Arial" w:hAnsi="Arial" w:cs="Arial"/>
        </w:rPr>
        <w:tab/>
      </w:r>
      <w:r w:rsidRPr="00AB2D17">
        <w:rPr>
          <w:rFonts w:ascii="Arial" w:hAnsi="Arial" w:cs="Arial"/>
        </w:rPr>
        <w:tab/>
      </w:r>
      <w:r w:rsidRPr="00AB2D17">
        <w:rPr>
          <w:rFonts w:ascii="Arial" w:hAnsi="Arial" w:cs="Arial"/>
        </w:rPr>
        <w:tab/>
      </w:r>
    </w:p>
    <w:p w:rsidR="00F974BC" w:rsidRPr="00AB2D17" w:rsidRDefault="00F974BC" w:rsidP="00F974BC">
      <w:pPr>
        <w:ind w:left="567"/>
        <w:rPr>
          <w:rFonts w:ascii="Arial" w:hAnsi="Arial" w:cs="Arial"/>
        </w:rPr>
      </w:pPr>
      <w:r w:rsidRPr="00AB2D17">
        <w:rPr>
          <w:rFonts w:ascii="Arial" w:hAnsi="Arial" w:cs="Arial"/>
          <w:b/>
          <w:bCs/>
          <w:iCs/>
        </w:rPr>
        <w:t>(dále jen zhotovitel)</w:t>
      </w:r>
    </w:p>
    <w:p w:rsidR="00F974BC" w:rsidRPr="00AB2D17" w:rsidRDefault="00F974BC" w:rsidP="00F974BC">
      <w:pPr>
        <w:ind w:left="567" w:hanging="567"/>
        <w:jc w:val="center"/>
        <w:rPr>
          <w:rFonts w:ascii="Arial" w:hAnsi="Arial" w:cs="Arial"/>
          <w:b/>
          <w:bCs/>
        </w:rPr>
      </w:pPr>
    </w:p>
    <w:p w:rsidR="00F974BC" w:rsidRPr="00AB2D17" w:rsidRDefault="00F974BC" w:rsidP="00F974BC">
      <w:pPr>
        <w:ind w:left="567" w:hanging="567"/>
        <w:jc w:val="center"/>
        <w:rPr>
          <w:rFonts w:ascii="Arial" w:hAnsi="Arial" w:cs="Arial"/>
          <w:b/>
          <w:bCs/>
        </w:rPr>
      </w:pPr>
    </w:p>
    <w:p w:rsidR="00F974BC" w:rsidRPr="00AB2D17" w:rsidRDefault="00F974BC" w:rsidP="00F974BC">
      <w:pPr>
        <w:ind w:left="567" w:hanging="135"/>
        <w:jc w:val="both"/>
        <w:rPr>
          <w:rFonts w:ascii="Arial" w:hAnsi="Arial" w:cs="Arial"/>
          <w:bCs/>
        </w:rPr>
      </w:pPr>
      <w:r w:rsidRPr="00AB2D17">
        <w:rPr>
          <w:rFonts w:ascii="Arial" w:hAnsi="Arial" w:cs="Arial"/>
          <w:bCs/>
        </w:rPr>
        <w:t>Zástupci objednatele i zhotovitele ve věcech technických jsou mj. oprávněni k odsouhlasení změnových listů, které jsou podkladem pro realizaci prací, resp. vytvoření dodatku k této smlouvě.</w:t>
      </w:r>
    </w:p>
    <w:p w:rsidR="00F974BC" w:rsidRPr="00AB2D17" w:rsidRDefault="00F974BC" w:rsidP="00F974BC">
      <w:pPr>
        <w:pStyle w:val="Nadpis1"/>
        <w:jc w:val="center"/>
        <w:rPr>
          <w:sz w:val="28"/>
          <w:szCs w:val="28"/>
        </w:rPr>
      </w:pPr>
      <w:r w:rsidRPr="00AB2D17">
        <w:rPr>
          <w:sz w:val="28"/>
          <w:szCs w:val="28"/>
        </w:rPr>
        <w:t>PŘEDMĚT SMLOUVY</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Předmětem této smlouvy je provedení díla -  stavby </w:t>
      </w:r>
      <w:r>
        <w:rPr>
          <w:rFonts w:ascii="Arial" w:hAnsi="Arial" w:cs="Arial"/>
          <w:b/>
        </w:rPr>
        <w:t xml:space="preserve">Oprava kanalizace Nový Svět, Třinec-Dolní </w:t>
      </w:r>
      <w:proofErr w:type="spellStart"/>
      <w:r>
        <w:rPr>
          <w:rFonts w:ascii="Arial" w:hAnsi="Arial" w:cs="Arial"/>
          <w:b/>
        </w:rPr>
        <w:t>Líštná</w:t>
      </w:r>
      <w:proofErr w:type="spellEnd"/>
      <w:r>
        <w:rPr>
          <w:rFonts w:ascii="Arial" w:hAnsi="Arial" w:cs="Arial"/>
          <w:b/>
        </w:rPr>
        <w:t xml:space="preserve"> (3. </w:t>
      </w:r>
      <w:proofErr w:type="gramStart"/>
      <w:r>
        <w:rPr>
          <w:rFonts w:ascii="Arial" w:hAnsi="Arial" w:cs="Arial"/>
          <w:b/>
        </w:rPr>
        <w:t>etapa)</w:t>
      </w:r>
      <w:r w:rsidRPr="00AB2D17">
        <w:rPr>
          <w:rFonts w:ascii="Arial" w:hAnsi="Arial" w:cs="Arial"/>
        </w:rPr>
        <w:t xml:space="preserve"> (dále</w:t>
      </w:r>
      <w:proofErr w:type="gramEnd"/>
      <w:r w:rsidRPr="00AB2D17">
        <w:rPr>
          <w:rFonts w:ascii="Arial" w:hAnsi="Arial" w:cs="Arial"/>
        </w:rPr>
        <w:t xml:space="preserve"> též „stavba“ nebo „dílo“)</w:t>
      </w:r>
      <w:r>
        <w:rPr>
          <w:rFonts w:ascii="Arial" w:hAnsi="Arial" w:cs="Arial"/>
        </w:rPr>
        <w:t>. Rozsah provedení díla je podrobněji určen v příloze č. 2 – Specifikace předmětu plnění a č. 3 Situační snímek.</w:t>
      </w:r>
      <w:r w:rsidRPr="00AB2D17">
        <w:rPr>
          <w:rFonts w:ascii="Arial" w:hAnsi="Arial" w:cs="Arial"/>
        </w:rPr>
        <w:t xml:space="preserve"> Zhotovitel prohlašuje, že je odborně způsobilý k zajištění předmětu plnění podle této smlouvy.</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 nezbytných pro uvedení předmětu díla do užívání. V této souvislosti je zhotovitel zejména povinen:</w:t>
      </w:r>
    </w:p>
    <w:p w:rsidR="00F974BC" w:rsidRPr="00AB2D17" w:rsidRDefault="00F974BC" w:rsidP="00F974BC">
      <w:pPr>
        <w:numPr>
          <w:ilvl w:val="0"/>
          <w:numId w:val="3"/>
        </w:numPr>
        <w:suppressAutoHyphens/>
        <w:autoSpaceDN w:val="0"/>
        <w:spacing w:after="80" w:line="240" w:lineRule="atLeast"/>
        <w:jc w:val="both"/>
        <w:rPr>
          <w:rFonts w:ascii="Arial" w:hAnsi="Arial" w:cs="Arial"/>
        </w:rPr>
      </w:pPr>
      <w:r w:rsidRPr="00AB2D17">
        <w:rPr>
          <w:rFonts w:ascii="Arial" w:hAnsi="Arial" w:cs="Arial"/>
        </w:rPr>
        <w:t>zajistit všechny nezbytné průzkumy nutné pro řádné provádění a ukončení díla v návaznosti na výsledky průzkumů předložených objednatelem,</w:t>
      </w:r>
    </w:p>
    <w:p w:rsidR="00F974BC" w:rsidRPr="00AB2D17" w:rsidRDefault="00F974BC" w:rsidP="00F974BC">
      <w:pPr>
        <w:numPr>
          <w:ilvl w:val="0"/>
          <w:numId w:val="3"/>
        </w:numPr>
        <w:suppressAutoHyphens/>
        <w:autoSpaceDN w:val="0"/>
        <w:spacing w:after="80" w:line="240" w:lineRule="atLeast"/>
        <w:jc w:val="both"/>
        <w:rPr>
          <w:rFonts w:ascii="Arial" w:hAnsi="Arial" w:cs="Arial"/>
        </w:rPr>
      </w:pPr>
      <w:r w:rsidRPr="00AB2D17">
        <w:rPr>
          <w:rFonts w:ascii="Arial" w:hAnsi="Arial" w:cs="Arial"/>
        </w:rPr>
        <w:t>zajistit a provést všechna opatření organizačního a stavebně technologického charakteru k řádnému provedení díla,</w:t>
      </w:r>
    </w:p>
    <w:p w:rsidR="00F974BC" w:rsidRPr="00AB2D17" w:rsidRDefault="00F974BC" w:rsidP="00F974BC">
      <w:pPr>
        <w:numPr>
          <w:ilvl w:val="0"/>
          <w:numId w:val="3"/>
        </w:numPr>
        <w:suppressAutoHyphens/>
        <w:autoSpaceDN w:val="0"/>
        <w:spacing w:after="80" w:line="240" w:lineRule="atLeast"/>
        <w:jc w:val="both"/>
        <w:rPr>
          <w:rFonts w:ascii="Arial" w:hAnsi="Arial" w:cs="Arial"/>
        </w:rPr>
      </w:pPr>
      <w:r w:rsidRPr="00AB2D17">
        <w:rPr>
          <w:rFonts w:ascii="Arial" w:hAnsi="Arial" w:cs="Arial"/>
        </w:rPr>
        <w:t>provést bezpečnostní opatření na ochranu osob a majetku (zejména chodců a vozidel v místech dotčených stavbou),</w:t>
      </w:r>
    </w:p>
    <w:p w:rsidR="00F974BC" w:rsidRPr="00AB2D17" w:rsidRDefault="00F974BC" w:rsidP="00F974BC">
      <w:pPr>
        <w:numPr>
          <w:ilvl w:val="0"/>
          <w:numId w:val="3"/>
        </w:numPr>
        <w:suppressAutoHyphens/>
        <w:autoSpaceDN w:val="0"/>
        <w:spacing w:after="80" w:line="240" w:lineRule="atLeast"/>
        <w:jc w:val="both"/>
        <w:rPr>
          <w:rFonts w:ascii="Arial" w:hAnsi="Arial" w:cs="Arial"/>
        </w:rPr>
      </w:pPr>
      <w:r w:rsidRPr="00AB2D17">
        <w:rPr>
          <w:rFonts w:ascii="Arial" w:hAnsi="Arial" w:cs="Arial"/>
        </w:rPr>
        <w:t xml:space="preserve">provést opatření k dočasné ochraně vzrostlých stromů, jež mají být zachovány,  </w:t>
      </w:r>
    </w:p>
    <w:p w:rsidR="00F974BC" w:rsidRPr="00AB2D17" w:rsidRDefault="00F974BC" w:rsidP="00F974BC">
      <w:pPr>
        <w:numPr>
          <w:ilvl w:val="0"/>
          <w:numId w:val="3"/>
        </w:numPr>
        <w:suppressAutoHyphens/>
        <w:autoSpaceDN w:val="0"/>
        <w:spacing w:after="80" w:line="240" w:lineRule="atLeast"/>
        <w:jc w:val="both"/>
        <w:rPr>
          <w:rFonts w:ascii="Arial" w:hAnsi="Arial" w:cs="Arial"/>
        </w:rPr>
      </w:pPr>
      <w:r w:rsidRPr="00AB2D17">
        <w:rPr>
          <w:rFonts w:ascii="Arial" w:hAnsi="Arial" w:cs="Arial"/>
        </w:rPr>
        <w:t>zajistit ostrahu stavby a staveniště, materiálů a strojů na staveništi,</w:t>
      </w:r>
    </w:p>
    <w:p w:rsidR="00F974BC" w:rsidRPr="00AB2D17" w:rsidRDefault="00F974BC" w:rsidP="00F974BC">
      <w:pPr>
        <w:numPr>
          <w:ilvl w:val="0"/>
          <w:numId w:val="3"/>
        </w:numPr>
        <w:suppressAutoHyphens/>
        <w:autoSpaceDN w:val="0"/>
        <w:spacing w:after="80" w:line="240" w:lineRule="atLeast"/>
        <w:jc w:val="both"/>
        <w:rPr>
          <w:rFonts w:ascii="Arial" w:hAnsi="Arial" w:cs="Arial"/>
        </w:rPr>
      </w:pPr>
      <w:r w:rsidRPr="00AB2D17">
        <w:rPr>
          <w:rFonts w:ascii="Arial" w:hAnsi="Arial" w:cs="Arial"/>
        </w:rPr>
        <w:t>zajistit bezpečnost práce a ochrany životního prostředí,</w:t>
      </w:r>
    </w:p>
    <w:p w:rsidR="00F974BC" w:rsidRPr="00AB2D17" w:rsidRDefault="00F974BC" w:rsidP="00F974BC">
      <w:pPr>
        <w:numPr>
          <w:ilvl w:val="0"/>
          <w:numId w:val="3"/>
        </w:numPr>
        <w:suppressAutoHyphens/>
        <w:autoSpaceDN w:val="0"/>
        <w:spacing w:after="80" w:line="240" w:lineRule="atLeast"/>
        <w:jc w:val="both"/>
        <w:rPr>
          <w:rFonts w:ascii="Arial" w:hAnsi="Arial" w:cs="Arial"/>
        </w:rPr>
      </w:pPr>
      <w:r w:rsidRPr="00AB2D17">
        <w:rPr>
          <w:rFonts w:ascii="Arial" w:hAnsi="Arial" w:cs="Arial"/>
        </w:rPr>
        <w:t>projednat a zajistit případné zvláštní užívání komunikací a veřejných ploch včetně úhrady vyměřených poplatků a nájemného, zajistit povolení k uzavírkám,</w:t>
      </w:r>
    </w:p>
    <w:p w:rsidR="00F974BC" w:rsidRPr="00AB2D17" w:rsidRDefault="00F974BC" w:rsidP="00F974BC">
      <w:pPr>
        <w:numPr>
          <w:ilvl w:val="0"/>
          <w:numId w:val="3"/>
        </w:numPr>
        <w:suppressAutoHyphens/>
        <w:autoSpaceDN w:val="0"/>
        <w:spacing w:after="80" w:line="240" w:lineRule="atLeast"/>
        <w:jc w:val="both"/>
        <w:rPr>
          <w:rFonts w:ascii="Arial" w:hAnsi="Arial" w:cs="Arial"/>
        </w:rPr>
      </w:pPr>
      <w:r w:rsidRPr="00AB2D17">
        <w:rPr>
          <w:rFonts w:ascii="Arial" w:hAnsi="Arial" w:cs="Arial"/>
        </w:rPr>
        <w:t>zajistit dopravní značení k dopravním omezením, jejich údržbu, přemisťování a následné odstranění,</w:t>
      </w:r>
    </w:p>
    <w:p w:rsidR="00F974BC" w:rsidRPr="00AB2D17" w:rsidRDefault="00F974BC" w:rsidP="00F974BC">
      <w:pPr>
        <w:numPr>
          <w:ilvl w:val="0"/>
          <w:numId w:val="3"/>
        </w:numPr>
        <w:suppressAutoHyphens/>
        <w:autoSpaceDN w:val="0"/>
        <w:spacing w:after="80" w:line="240" w:lineRule="atLeast"/>
        <w:jc w:val="both"/>
        <w:rPr>
          <w:rFonts w:ascii="Arial" w:hAnsi="Arial" w:cs="Arial"/>
        </w:rPr>
      </w:pPr>
      <w:r w:rsidRPr="00AB2D17">
        <w:rPr>
          <w:rFonts w:ascii="Arial" w:hAnsi="Arial" w:cs="Arial"/>
        </w:rPr>
        <w:t>zajistit a provést všechny předepsané či dohodnuté zkoušky a revize vztahující se k prováděnému dílu včetně pořízení protokolů, zajistit atesty a doklady o požadovaných vlastnostech výrobků (prohlášení o shodě),</w:t>
      </w:r>
    </w:p>
    <w:p w:rsidR="00F974BC" w:rsidRPr="00AB2D17" w:rsidRDefault="00F974BC" w:rsidP="00F974BC">
      <w:pPr>
        <w:numPr>
          <w:ilvl w:val="0"/>
          <w:numId w:val="3"/>
        </w:numPr>
        <w:suppressAutoHyphens/>
        <w:autoSpaceDN w:val="0"/>
        <w:spacing w:after="80" w:line="240" w:lineRule="atLeast"/>
        <w:jc w:val="both"/>
        <w:rPr>
          <w:rFonts w:ascii="Arial" w:hAnsi="Arial" w:cs="Arial"/>
        </w:rPr>
      </w:pPr>
      <w:r w:rsidRPr="00AB2D17">
        <w:rPr>
          <w:rFonts w:ascii="Arial" w:hAnsi="Arial" w:cs="Arial"/>
        </w:rPr>
        <w:t>zajistit odvoz, uložení a likvidaci odpadů v souladu s právními předpisy,</w:t>
      </w:r>
    </w:p>
    <w:p w:rsidR="00F974BC" w:rsidRPr="00AB2D17" w:rsidRDefault="00F974BC" w:rsidP="00F974BC">
      <w:pPr>
        <w:numPr>
          <w:ilvl w:val="0"/>
          <w:numId w:val="3"/>
        </w:numPr>
        <w:suppressAutoHyphens/>
        <w:autoSpaceDN w:val="0"/>
        <w:spacing w:after="80" w:line="240" w:lineRule="atLeast"/>
        <w:jc w:val="both"/>
        <w:rPr>
          <w:rFonts w:ascii="Arial" w:hAnsi="Arial" w:cs="Arial"/>
        </w:rPr>
      </w:pPr>
      <w:r w:rsidRPr="00AB2D17">
        <w:rPr>
          <w:rFonts w:ascii="Arial" w:hAnsi="Arial" w:cs="Arial"/>
        </w:rPr>
        <w:t>uvést všechny povrchy dotčené stavbou do původního stavu (komunikace, chodníky, zeleň, příkopy, propustky apod.),</w:t>
      </w:r>
    </w:p>
    <w:p w:rsidR="00F974BC" w:rsidRPr="00AB2D17" w:rsidRDefault="00F974BC" w:rsidP="00F974BC">
      <w:pPr>
        <w:numPr>
          <w:ilvl w:val="0"/>
          <w:numId w:val="3"/>
        </w:numPr>
        <w:suppressAutoHyphens/>
        <w:autoSpaceDN w:val="0"/>
        <w:spacing w:after="80" w:line="240" w:lineRule="atLeast"/>
        <w:jc w:val="both"/>
        <w:rPr>
          <w:rFonts w:ascii="Arial" w:hAnsi="Arial" w:cs="Arial"/>
        </w:rPr>
      </w:pPr>
      <w:r>
        <w:rPr>
          <w:rFonts w:ascii="Arial" w:hAnsi="Arial" w:cs="Arial"/>
        </w:rPr>
        <w:t>oznámit zahájení</w:t>
      </w:r>
      <w:r w:rsidRPr="00AB2D17">
        <w:rPr>
          <w:rFonts w:ascii="Arial" w:hAnsi="Arial" w:cs="Arial"/>
        </w:rPr>
        <w:t xml:space="preserve"> prací </w:t>
      </w:r>
    </w:p>
    <w:p w:rsidR="00F974BC" w:rsidRPr="00AB2D17" w:rsidRDefault="00F974BC" w:rsidP="00F974BC">
      <w:pPr>
        <w:numPr>
          <w:ilvl w:val="0"/>
          <w:numId w:val="3"/>
        </w:numPr>
        <w:suppressAutoHyphens/>
        <w:autoSpaceDN w:val="0"/>
        <w:spacing w:after="80" w:line="240" w:lineRule="atLeast"/>
        <w:jc w:val="both"/>
        <w:rPr>
          <w:rFonts w:ascii="Arial" w:hAnsi="Arial" w:cs="Arial"/>
        </w:rPr>
      </w:pPr>
      <w:r w:rsidRPr="00AB2D17">
        <w:rPr>
          <w:rFonts w:ascii="Arial" w:hAnsi="Arial" w:cs="Arial"/>
        </w:rPr>
        <w:t>provádět denní úklid staveniště, průběžně odstraňovat znečištění komunikací či škod na nich,</w:t>
      </w:r>
    </w:p>
    <w:p w:rsidR="00F974BC" w:rsidRPr="00AB2D17" w:rsidRDefault="00F974BC" w:rsidP="00F974BC">
      <w:pPr>
        <w:numPr>
          <w:ilvl w:val="0"/>
          <w:numId w:val="3"/>
        </w:numPr>
        <w:suppressAutoHyphens/>
        <w:autoSpaceDN w:val="0"/>
        <w:spacing w:after="80" w:line="240" w:lineRule="atLeast"/>
        <w:jc w:val="both"/>
        <w:rPr>
          <w:rFonts w:ascii="Arial" w:hAnsi="Arial" w:cs="Arial"/>
        </w:rPr>
      </w:pPr>
      <w:r w:rsidRPr="00AB2D17">
        <w:rPr>
          <w:rFonts w:ascii="Arial" w:hAnsi="Arial" w:cs="Arial"/>
        </w:rPr>
        <w:t xml:space="preserve">oplotit staveniště nebo jinak jej vhodně zabezpečit, </w:t>
      </w:r>
    </w:p>
    <w:p w:rsidR="00F974BC" w:rsidRPr="00AB2D17" w:rsidRDefault="00F974BC" w:rsidP="00F974BC">
      <w:pPr>
        <w:numPr>
          <w:ilvl w:val="0"/>
          <w:numId w:val="3"/>
        </w:numPr>
        <w:suppressAutoHyphens/>
        <w:autoSpaceDN w:val="0"/>
        <w:spacing w:after="80" w:line="240" w:lineRule="atLeast"/>
        <w:jc w:val="both"/>
        <w:rPr>
          <w:rFonts w:ascii="Arial" w:hAnsi="Arial" w:cs="Arial"/>
        </w:rPr>
      </w:pPr>
      <w:r w:rsidRPr="00AB2D17">
        <w:rPr>
          <w:rFonts w:ascii="Arial" w:hAnsi="Arial" w:cs="Arial"/>
        </w:rPr>
        <w:t>označit staveniště v souladu s právními předpisy,</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lastRenderedPageBreak/>
        <w:t>3</w:t>
      </w:r>
      <w:r w:rsidRPr="00AB2D17">
        <w:rPr>
          <w:rFonts w:ascii="Arial" w:hAnsi="Arial" w:cs="Arial"/>
        </w:rPr>
        <w:t>.</w:t>
      </w:r>
      <w:r w:rsidRPr="00AB2D17">
        <w:rPr>
          <w:rFonts w:ascii="Arial" w:hAnsi="Arial" w:cs="Arial"/>
        </w:rPr>
        <w:tab/>
        <w:t>Práce a dodávky</w:t>
      </w:r>
      <w:r>
        <w:rPr>
          <w:rFonts w:ascii="Arial" w:hAnsi="Arial" w:cs="Arial"/>
        </w:rPr>
        <w:t>,</w:t>
      </w:r>
      <w:r w:rsidRPr="00AB2D17">
        <w:rPr>
          <w:rFonts w:ascii="Arial" w:hAnsi="Arial" w:cs="Arial"/>
        </w:rPr>
        <w:t xml:space="preserve"> 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134/2016 Sb., o zadávání veřejných zakázek, ve znění pozdějších předpisů (dále též „zákon o veřejných zakázkách“).</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sidRPr="00AB2D17">
        <w:rPr>
          <w:rFonts w:ascii="Arial" w:hAnsi="Arial" w:cs="Arial"/>
        </w:rPr>
        <w:t>.</w:t>
      </w:r>
      <w:r w:rsidRPr="00AB2D17">
        <w:rPr>
          <w:rFonts w:ascii="Arial" w:hAnsi="Arial" w:cs="Arial"/>
        </w:rPr>
        <w:tab/>
        <w:t>Objednatel si vyhrazuje právo omezit či zmenšit předmět smlouvy o práce a dodávky</w:t>
      </w:r>
      <w:r>
        <w:rPr>
          <w:rFonts w:ascii="Arial" w:hAnsi="Arial" w:cs="Arial"/>
        </w:rPr>
        <w:t>.</w:t>
      </w:r>
      <w:r w:rsidRPr="00AB2D17">
        <w:rPr>
          <w:rFonts w:ascii="Arial" w:hAnsi="Arial" w:cs="Arial"/>
        </w:rPr>
        <w:t xml:space="preserve"> Práce a </w:t>
      </w:r>
      <w:proofErr w:type="gramStart"/>
      <w:r w:rsidRPr="00AB2D17">
        <w:rPr>
          <w:rFonts w:ascii="Arial" w:hAnsi="Arial" w:cs="Arial"/>
        </w:rPr>
        <w:t>dodávky,  jejich</w:t>
      </w:r>
      <w:r>
        <w:rPr>
          <w:rFonts w:ascii="Arial" w:hAnsi="Arial" w:cs="Arial"/>
        </w:rPr>
        <w:t>ž</w:t>
      </w:r>
      <w:proofErr w:type="gramEnd"/>
      <w:r w:rsidRPr="00AB2D17">
        <w:rPr>
          <w:rFonts w:ascii="Arial" w:hAnsi="Arial" w:cs="Arial"/>
        </w:rPr>
        <w:t xml:space="preserve"> provedení</w:t>
      </w:r>
      <w:r>
        <w:rPr>
          <w:rFonts w:ascii="Arial" w:hAnsi="Arial" w:cs="Arial"/>
        </w:rPr>
        <w:t xml:space="preserve"> objednatel</w:t>
      </w:r>
      <w:r w:rsidRPr="00AB2D17">
        <w:rPr>
          <w:rFonts w:ascii="Arial" w:hAnsi="Arial" w:cs="Arial"/>
        </w:rPr>
        <w:t xml:space="preserve"> nepožaduje, se nazývají </w:t>
      </w:r>
      <w:proofErr w:type="spellStart"/>
      <w:r w:rsidRPr="00AB2D17">
        <w:rPr>
          <w:rFonts w:ascii="Arial" w:hAnsi="Arial" w:cs="Arial"/>
        </w:rPr>
        <w:t>méněpráce</w:t>
      </w:r>
      <w:proofErr w:type="spellEnd"/>
      <w:r w:rsidRPr="00AB2D17">
        <w:rPr>
          <w:rFonts w:ascii="Arial" w:hAnsi="Arial" w:cs="Arial"/>
        </w:rPr>
        <w:t>.</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5</w:t>
      </w:r>
      <w:r w:rsidRPr="00AB2D17">
        <w:rPr>
          <w:rFonts w:ascii="Arial" w:hAnsi="Arial" w:cs="Arial"/>
        </w:rPr>
        <w:t>.</w:t>
      </w:r>
      <w:r w:rsidRPr="00AB2D17">
        <w:rPr>
          <w:rFonts w:ascii="Arial" w:hAnsi="Arial" w:cs="Arial"/>
        </w:rPr>
        <w:tab/>
        <w:t xml:space="preserve">Dojde-li při realizaci stavby k nutnosti jakýchkoliv změn (v množství nebo kvalitě), doplňků nebo rozšíření předmětu smlouvy </w:t>
      </w:r>
      <w:r w:rsidRPr="000D58AE">
        <w:rPr>
          <w:rFonts w:ascii="Arial" w:hAnsi="Arial" w:cs="Arial"/>
        </w:rPr>
        <w:t xml:space="preserve">odsouhlasených ve stavebním deníku nebo v zápise z kontrolního dne, je zhotovitel povinen ihned provést soupis těchto změn, doplňků nebo rozšíření včetně odůvodnění, nejpozději do </w:t>
      </w:r>
      <w:r>
        <w:rPr>
          <w:rFonts w:ascii="Arial" w:hAnsi="Arial" w:cs="Arial"/>
        </w:rPr>
        <w:t>5</w:t>
      </w:r>
      <w:r w:rsidRPr="000D58AE">
        <w:rPr>
          <w:rFonts w:ascii="Arial" w:hAnsi="Arial" w:cs="Arial"/>
        </w:rPr>
        <w:t xml:space="preserve"> dnů od jejich odsouhlasení ve stavebním deníku nebo v zápise z kontrolního dne je ocenit</w:t>
      </w:r>
      <w:r>
        <w:rPr>
          <w:rFonts w:ascii="Arial" w:hAnsi="Arial" w:cs="Arial"/>
          <w:color w:val="92D050"/>
        </w:rPr>
        <w:t xml:space="preserve"> </w:t>
      </w:r>
      <w:r w:rsidRPr="00AB2D17">
        <w:rPr>
          <w:rFonts w:ascii="Arial" w:hAnsi="Arial" w:cs="Arial"/>
        </w:rPr>
        <w:t xml:space="preserve">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sidRPr="00AB2D17">
        <w:rPr>
          <w:rFonts w:ascii="Arial" w:hAnsi="Arial" w:cs="Arial"/>
        </w:rPr>
        <w:t>.</w:t>
      </w:r>
      <w:r w:rsidRPr="00AB2D17">
        <w:rPr>
          <w:rFonts w:ascii="Arial" w:hAnsi="Arial" w:cs="Arial"/>
        </w:rPr>
        <w:tab/>
        <w:t>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7</w:t>
      </w:r>
      <w:r w:rsidRPr="00AB2D17">
        <w:rPr>
          <w:rFonts w:ascii="Arial" w:hAnsi="Arial" w:cs="Arial"/>
        </w:rPr>
        <w:t>.</w:t>
      </w:r>
      <w:r w:rsidRPr="00AB2D17">
        <w:rPr>
          <w:rFonts w:ascii="Arial" w:hAnsi="Arial" w:cs="Arial"/>
        </w:rPr>
        <w:tab/>
        <w:t xml:space="preserve">Zhotovitel potvrzuje, že se k datu podpisu této smlouvy seznámil s rozsahem, obsahem a povahou díla, řádně překontroloval </w:t>
      </w:r>
      <w:r>
        <w:rPr>
          <w:rFonts w:ascii="Arial" w:hAnsi="Arial" w:cs="Arial"/>
        </w:rPr>
        <w:t xml:space="preserve">výkaz výměr, a </w:t>
      </w:r>
      <w:r w:rsidRPr="00AB2D17">
        <w:rPr>
          <w:rFonts w:ascii="Arial" w:hAnsi="Arial" w:cs="Arial"/>
        </w:rPr>
        <w:t xml:space="preserve">všechny nejasné podmínky pro realizaci si vyjasnil s objednatelem a prohlídkou místa stavby. Dále potvrzuje, že jsou mu známy veškeré podmínky technické, kvalitativní, místní podmínky na staveništi a jiné podmínky nezbytné k řádné realizaci díla.  </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8</w:t>
      </w:r>
      <w:r w:rsidRPr="00AB2D17">
        <w:rPr>
          <w:rFonts w:ascii="Arial" w:hAnsi="Arial" w:cs="Arial"/>
        </w:rPr>
        <w:t>.</w:t>
      </w:r>
      <w:r w:rsidRPr="00AB2D17">
        <w:rPr>
          <w:rFonts w:ascii="Arial" w:hAnsi="Arial"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sidRPr="00AB2D17">
        <w:rPr>
          <w:rFonts w:ascii="Arial" w:hAnsi="Arial" w:cs="Arial"/>
        </w:rPr>
        <w:t>.</w:t>
      </w:r>
      <w:r w:rsidRPr="00AB2D17">
        <w:rPr>
          <w:rFonts w:ascii="Arial" w:hAnsi="Arial" w:cs="Arial"/>
        </w:rPr>
        <w:tab/>
        <w:t>Zhotovitel je povinen provést dílo vlastním jménem, na vlastní odpovědnost a na své nebezpečí.</w:t>
      </w:r>
    </w:p>
    <w:p w:rsidR="00F974BC" w:rsidRPr="00AB2D17" w:rsidRDefault="00F974BC" w:rsidP="00F974BC">
      <w:pPr>
        <w:tabs>
          <w:tab w:val="num" w:pos="426"/>
        </w:tabs>
        <w:spacing w:after="80" w:line="240" w:lineRule="atLeast"/>
        <w:ind w:left="426" w:hanging="426"/>
        <w:jc w:val="both"/>
        <w:rPr>
          <w:rFonts w:ascii="Arial" w:hAnsi="Arial" w:cs="Arial"/>
        </w:rPr>
      </w:pPr>
    </w:p>
    <w:p w:rsidR="00F974BC" w:rsidRPr="00AB2D17" w:rsidRDefault="00F974BC" w:rsidP="00F974BC">
      <w:pPr>
        <w:pStyle w:val="Nadpis1"/>
        <w:jc w:val="center"/>
        <w:rPr>
          <w:sz w:val="28"/>
          <w:szCs w:val="28"/>
        </w:rPr>
      </w:pPr>
      <w:r w:rsidRPr="00AB2D17">
        <w:rPr>
          <w:sz w:val="28"/>
          <w:szCs w:val="28"/>
        </w:rPr>
        <w:t>VLASTNICTVÍ DÍLA A NEBEZPEČÍ ŠKODY</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vlastníkem zhotovovaného předmětu díla je objednatel. </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Vlastníkem zařízení staveniště, včetně používaných strojů a dalších věcí potřebných pro provedení díla, je zhotovitel, který nese nebezpečí škody na těchto věcech.</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3.</w:t>
      </w:r>
      <w:r w:rsidRPr="00AB2D17">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Nebezpečí škody nebo zničení stavby </w:t>
      </w:r>
      <w:r>
        <w:rPr>
          <w:rFonts w:ascii="Arial" w:hAnsi="Arial" w:cs="Arial"/>
        </w:rPr>
        <w:t xml:space="preserve">nebo její části </w:t>
      </w:r>
      <w:r w:rsidRPr="00AB2D17">
        <w:rPr>
          <w:rFonts w:ascii="Arial" w:hAnsi="Arial" w:cs="Arial"/>
        </w:rPr>
        <w:t xml:space="preserve">nese od počátku zhotovitel až do jejího převzetí objednatelem, a to i v případě že by ke škodě došlo i jinak. </w:t>
      </w:r>
      <w:r w:rsidRPr="00AB2D17">
        <w:rPr>
          <w:rFonts w:ascii="Arial" w:hAnsi="Arial" w:cs="Arial"/>
          <w:color w:val="00B0F0"/>
        </w:rPr>
        <w:t xml:space="preserve"> </w:t>
      </w:r>
    </w:p>
    <w:p w:rsidR="00F974BC"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F974BC" w:rsidRPr="00F15B02"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Pr>
          <w:rFonts w:ascii="Arial" w:hAnsi="Arial" w:cs="Arial"/>
        </w:rPr>
        <w:tab/>
        <w:t>Zhotovitel je povinen učinit veškerá opatření potřebná k odvrácení škody nebo k jejímu zmírnění. V případě přerušení realizace stavby provede zhotovitel veškerá opatření potřebná k odvrácení škody za úhradu prokazatelných nákladů.</w:t>
      </w:r>
    </w:p>
    <w:p w:rsidR="00F974BC" w:rsidRPr="00AB2D17" w:rsidRDefault="00F974BC" w:rsidP="00F974BC">
      <w:pPr>
        <w:rPr>
          <w:rFonts w:ascii="Arial" w:hAnsi="Arial" w:cs="Arial"/>
        </w:rPr>
      </w:pPr>
    </w:p>
    <w:p w:rsidR="00F974BC" w:rsidRPr="00AB2D17" w:rsidRDefault="00F974BC" w:rsidP="00F974BC">
      <w:pPr>
        <w:pStyle w:val="Nadpis1"/>
        <w:jc w:val="center"/>
        <w:rPr>
          <w:sz w:val="28"/>
          <w:szCs w:val="28"/>
        </w:rPr>
      </w:pPr>
      <w:r w:rsidRPr="00AB2D17">
        <w:rPr>
          <w:sz w:val="28"/>
          <w:szCs w:val="28"/>
        </w:rPr>
        <w:t>DOBA A MÍSTO PLNĚNÍ</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převzít staveniště do 5 dnů ode dne doručení výzvy k převzetí staveniště, pokud se smluvní strany nedohodnou jinak. O předání staveniště bude zhotovitelem vyhotoven zápis.</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Zhotovitel je povinen zahájit práce na díle nejpozději do </w:t>
      </w:r>
      <w:r>
        <w:rPr>
          <w:rFonts w:ascii="Arial" w:hAnsi="Arial" w:cs="Arial"/>
        </w:rPr>
        <w:t>3</w:t>
      </w:r>
      <w:r w:rsidRPr="00AB2D17">
        <w:rPr>
          <w:rFonts w:ascii="Arial" w:hAnsi="Arial" w:cs="Arial"/>
        </w:rPr>
        <w:t xml:space="preserve"> dnů ode dne předání staveniště. Pokud zhotovitel nepřevezme ve stanovené lhůtě staveniště nebo práce na díle nezahájí ani ve </w:t>
      </w:r>
      <w:proofErr w:type="gramStart"/>
      <w:r w:rsidRPr="00AB2D17">
        <w:rPr>
          <w:rFonts w:ascii="Arial" w:hAnsi="Arial" w:cs="Arial"/>
        </w:rPr>
        <w:t xml:space="preserve">lhůtě  </w:t>
      </w:r>
      <w:r>
        <w:rPr>
          <w:rFonts w:ascii="Arial" w:hAnsi="Arial" w:cs="Arial"/>
        </w:rPr>
        <w:t>3</w:t>
      </w:r>
      <w:r w:rsidRPr="00AB2D17">
        <w:rPr>
          <w:rFonts w:ascii="Arial" w:hAnsi="Arial" w:cs="Arial"/>
        </w:rPr>
        <w:t xml:space="preserve"> dnů</w:t>
      </w:r>
      <w:proofErr w:type="gramEnd"/>
      <w:r w:rsidRPr="00AB2D17">
        <w:rPr>
          <w:rFonts w:ascii="Arial" w:hAnsi="Arial" w:cs="Arial"/>
        </w:rPr>
        <w:t xml:space="preserve"> ode dne, kdy měl práce na díle zahájit, je obj</w:t>
      </w:r>
      <w:r>
        <w:rPr>
          <w:rFonts w:ascii="Arial" w:hAnsi="Arial" w:cs="Arial"/>
        </w:rPr>
        <w:t>ednatel oprávněn od této smlouvy</w:t>
      </w:r>
      <w:r w:rsidRPr="00AB2D17">
        <w:rPr>
          <w:rFonts w:ascii="Arial" w:hAnsi="Arial" w:cs="Arial"/>
        </w:rPr>
        <w:t xml:space="preserve"> odstoupit. </w:t>
      </w:r>
    </w:p>
    <w:p w:rsidR="00F974BC" w:rsidRPr="000D58AE"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i/>
          <w:u w:val="single"/>
        </w:rPr>
      </w:pPr>
      <w:r w:rsidRPr="00AB2D17">
        <w:rPr>
          <w:rFonts w:ascii="Arial" w:hAnsi="Arial" w:cs="Arial"/>
        </w:rPr>
        <w:t>3.</w:t>
      </w:r>
      <w:r w:rsidRPr="00AB2D17">
        <w:rPr>
          <w:rFonts w:ascii="Arial" w:hAnsi="Arial" w:cs="Arial"/>
        </w:rPr>
        <w:tab/>
      </w:r>
      <w:r w:rsidRPr="00F15B02">
        <w:rPr>
          <w:rFonts w:ascii="Arial" w:hAnsi="Arial" w:cs="Arial"/>
        </w:rPr>
        <w:t xml:space="preserve">Zhotovitel je povinen provést dílo </w:t>
      </w:r>
      <w:r w:rsidRPr="00F15B02">
        <w:rPr>
          <w:rFonts w:ascii="Arial" w:hAnsi="Arial" w:cs="Arial"/>
          <w:b/>
        </w:rPr>
        <w:t>v termínu do</w:t>
      </w:r>
      <w:r w:rsidRPr="00F15B02">
        <w:rPr>
          <w:rFonts w:ascii="Arial" w:hAnsi="Arial" w:cs="Arial"/>
        </w:rPr>
        <w:t xml:space="preserve"> </w:t>
      </w:r>
      <w:r w:rsidRPr="006E1C0E">
        <w:rPr>
          <w:rFonts w:ascii="Arial" w:hAnsi="Arial" w:cs="Arial"/>
          <w:b/>
        </w:rPr>
        <w:t>30 kalendářních dnů</w:t>
      </w:r>
      <w:r>
        <w:rPr>
          <w:rFonts w:ascii="Arial" w:hAnsi="Arial" w:cs="Arial"/>
        </w:rPr>
        <w:t xml:space="preserve"> od protokolárního předání staveniště.</w:t>
      </w:r>
      <w:r w:rsidRPr="00F15B02">
        <w:rPr>
          <w:rFonts w:ascii="Arial" w:hAnsi="Arial" w:cs="Arial"/>
        </w:rPr>
        <w:t xml:space="preserve"> Smluvní strany se dohodly, že provedením díla se rozumí jeho řádné ukončení a převzetí díla objednatelem. Smluvní strany se dohodly, že </w:t>
      </w:r>
      <w:r w:rsidRPr="000D58AE">
        <w:rPr>
          <w:rFonts w:ascii="Arial" w:hAnsi="Arial" w:cs="Arial"/>
        </w:rPr>
        <w:t xml:space="preserve">řádným ukončením díla se rozumí, že dílo </w:t>
      </w:r>
      <w:r w:rsidRPr="000D58AE">
        <w:rPr>
          <w:rFonts w:ascii="Arial" w:hAnsi="Arial" w:cs="Arial"/>
          <w:snapToGrid w:val="0"/>
        </w:rPr>
        <w:t>nebude vykazovat žádné vady ani nedodělky. Objednatel však může převzít i dílo, které vykazuje drobné vady nebo nedodělky, nebránící užívání díla. Při předání a převzetí díla s drobnými vadami a nedodělky se v zápise o předání a převzetí sjedná termín, ve kterém je zhotovitel povinen tyto vady nebo nedodělky odstranit.</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5.  </w:t>
      </w:r>
      <w:r w:rsidRPr="00AB2D17">
        <w:rPr>
          <w:rFonts w:ascii="Arial" w:hAnsi="Arial" w:cs="Arial"/>
        </w:rPr>
        <w:tab/>
        <w:t xml:space="preserve">K posunutí termínu provedení prací na díle může dojít v případě, že nastanou takové klimatické podmínky, které vzhledem ke své povaze brání provádění prací na díle a 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díle dle odst. 3 </w:t>
      </w:r>
      <w:proofErr w:type="gramStart"/>
      <w:r w:rsidRPr="00AB2D17">
        <w:rPr>
          <w:rFonts w:ascii="Arial" w:hAnsi="Arial" w:cs="Arial"/>
        </w:rPr>
        <w:t>této</w:t>
      </w:r>
      <w:proofErr w:type="gramEnd"/>
      <w:r w:rsidRPr="00AB2D17">
        <w:rPr>
          <w:rFonts w:ascii="Arial" w:hAnsi="Arial" w:cs="Arial"/>
        </w:rPr>
        <w:t xml:space="preserve"> smlouvy posouvá o dobu, po kterou zhotovitel nemohl práce na díle z důvodu klimatických podmínek provádět. </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6.  </w:t>
      </w:r>
      <w:r w:rsidRPr="00AB2D17">
        <w:rPr>
          <w:rFonts w:ascii="Arial" w:hAnsi="Arial" w:cs="Arial"/>
        </w:rPr>
        <w:tab/>
        <w:t xml:space="preserve">Smluvní strany se dohodly, že zhotovitel splní svou povinnost provést dílo jeho řádným ukončením a předáním objednateli bez vad a nedodělků. O předání a </w:t>
      </w:r>
      <w:r w:rsidRPr="00AB2D17">
        <w:rPr>
          <w:rFonts w:ascii="Arial" w:hAnsi="Arial" w:cs="Arial"/>
        </w:rPr>
        <w:lastRenderedPageBreak/>
        <w:t>převzetí díla jsou objednatel a zhotovitel povinni sepsat protokol, v jehož závěru objednatel prohlásí, zda dílo přejímá nebo nepřejímá, a pokud ne, z jakých důvodů.</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Pr>
          <w:rFonts w:ascii="Arial" w:hAnsi="Arial" w:cs="Arial"/>
        </w:rPr>
        <w:t>7</w:t>
      </w:r>
      <w:r w:rsidRPr="00AB2D17">
        <w:rPr>
          <w:rFonts w:ascii="Arial" w:hAnsi="Arial" w:cs="Arial"/>
        </w:rPr>
        <w:t>.</w:t>
      </w:r>
      <w:r w:rsidRPr="00AB2D17">
        <w:rPr>
          <w:rFonts w:ascii="Arial" w:hAnsi="Arial" w:cs="Arial"/>
        </w:rPr>
        <w:tab/>
        <w:t xml:space="preserve">Místem plnění je </w:t>
      </w:r>
      <w:r>
        <w:rPr>
          <w:rFonts w:ascii="Arial" w:hAnsi="Arial" w:cs="Arial"/>
        </w:rPr>
        <w:t xml:space="preserve">Třinec, Dolní </w:t>
      </w:r>
      <w:proofErr w:type="spellStart"/>
      <w:r>
        <w:rPr>
          <w:rFonts w:ascii="Arial" w:hAnsi="Arial" w:cs="Arial"/>
        </w:rPr>
        <w:t>Líštná</w:t>
      </w:r>
      <w:proofErr w:type="spellEnd"/>
      <w:r>
        <w:rPr>
          <w:rFonts w:ascii="Arial" w:hAnsi="Arial" w:cs="Arial"/>
        </w:rPr>
        <w:t>.</w:t>
      </w:r>
    </w:p>
    <w:p w:rsidR="00F974BC" w:rsidRPr="00AB2D17" w:rsidRDefault="00F974BC" w:rsidP="00F974BC">
      <w:pPr>
        <w:rPr>
          <w:rFonts w:ascii="Arial" w:hAnsi="Arial" w:cs="Arial"/>
          <w:highlight w:val="yellow"/>
        </w:rPr>
      </w:pPr>
    </w:p>
    <w:p w:rsidR="00F974BC" w:rsidRPr="00AB2D17" w:rsidRDefault="00F974BC" w:rsidP="00F974BC">
      <w:pPr>
        <w:pStyle w:val="Nadpis1"/>
        <w:jc w:val="center"/>
        <w:rPr>
          <w:sz w:val="28"/>
          <w:szCs w:val="28"/>
        </w:rPr>
      </w:pPr>
      <w:r w:rsidRPr="00AB2D17">
        <w:rPr>
          <w:sz w:val="28"/>
          <w:szCs w:val="28"/>
        </w:rPr>
        <w:t>CENA DÍLA</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cena za dílo provedené v rozsahu uvedeném v čl. II </w:t>
      </w:r>
      <w:proofErr w:type="gramStart"/>
      <w:r w:rsidRPr="00AB2D17">
        <w:rPr>
          <w:rFonts w:ascii="Arial" w:hAnsi="Arial" w:cs="Arial"/>
        </w:rPr>
        <w:t>této</w:t>
      </w:r>
      <w:proofErr w:type="gramEnd"/>
      <w:r w:rsidRPr="00AB2D17">
        <w:rPr>
          <w:rFonts w:ascii="Arial" w:hAnsi="Arial" w:cs="Arial"/>
        </w:rPr>
        <w:t xml:space="preserve"> smlouvy je stanovena v souladu se zákonem o cenách a činí:</w:t>
      </w:r>
    </w:p>
    <w:p w:rsidR="00F974BC" w:rsidRPr="00AB2D17" w:rsidRDefault="00F974BC" w:rsidP="00F974BC">
      <w:pPr>
        <w:rPr>
          <w:rFonts w:ascii="Arial" w:hAnsi="Arial" w:cs="Arial"/>
        </w:rPr>
      </w:pPr>
    </w:p>
    <w:p w:rsidR="00F974BC" w:rsidRPr="00AB2D17" w:rsidRDefault="00F974BC" w:rsidP="00F974BC">
      <w:pPr>
        <w:rPr>
          <w:rFonts w:ascii="Arial" w:hAnsi="Arial" w:cs="Arial"/>
        </w:rPr>
      </w:pPr>
      <w:r w:rsidRPr="00AB2D17">
        <w:rPr>
          <w:rFonts w:ascii="Arial" w:hAnsi="Arial" w:cs="Arial"/>
        </w:rPr>
        <w:tab/>
        <w:t>Cena díla bez DPH</w:t>
      </w:r>
      <w:r w:rsidRPr="00AB2D17">
        <w:rPr>
          <w:rFonts w:ascii="Arial" w:hAnsi="Arial" w:cs="Arial"/>
        </w:rPr>
        <w:tab/>
      </w:r>
      <w:r w:rsidRPr="00AB2D17">
        <w:rPr>
          <w:rFonts w:ascii="Arial" w:hAnsi="Arial" w:cs="Arial"/>
        </w:rPr>
        <w:tab/>
      </w:r>
      <w:r w:rsidRPr="00AB2D17">
        <w:rPr>
          <w:rFonts w:ascii="Arial" w:hAnsi="Arial" w:cs="Arial"/>
        </w:rPr>
        <w:tab/>
      </w:r>
      <w:r w:rsidRPr="00AB2D17">
        <w:rPr>
          <w:rFonts w:ascii="Arial" w:hAnsi="Arial" w:cs="Arial"/>
        </w:rPr>
        <w:tab/>
      </w:r>
      <w:r w:rsidRPr="0063504A">
        <w:rPr>
          <w:rFonts w:ascii="Arial" w:hAnsi="Arial" w:cs="Arial"/>
          <w:highlight w:val="yellow"/>
        </w:rPr>
        <w:t>………………………………………</w:t>
      </w:r>
      <w:r w:rsidR="0063504A">
        <w:rPr>
          <w:rFonts w:ascii="Arial" w:hAnsi="Arial" w:cs="Arial"/>
        </w:rPr>
        <w:t>Kč</w:t>
      </w:r>
    </w:p>
    <w:p w:rsidR="00F974BC" w:rsidRPr="00AB2D17" w:rsidRDefault="00F974BC" w:rsidP="00F974BC">
      <w:pPr>
        <w:rPr>
          <w:rFonts w:ascii="Arial" w:hAnsi="Arial" w:cs="Arial"/>
        </w:rPr>
      </w:pPr>
      <w:r w:rsidRPr="00AB2D17">
        <w:rPr>
          <w:rFonts w:ascii="Arial" w:hAnsi="Arial" w:cs="Arial"/>
        </w:rPr>
        <w:tab/>
      </w:r>
    </w:p>
    <w:p w:rsidR="00F974BC" w:rsidRPr="00AB2D17" w:rsidRDefault="00F974BC" w:rsidP="00F974BC">
      <w:pPr>
        <w:ind w:left="567"/>
        <w:rPr>
          <w:rFonts w:ascii="Arial" w:hAnsi="Arial" w:cs="Arial"/>
        </w:rPr>
      </w:pPr>
      <w:r w:rsidRPr="00AB2D17">
        <w:rPr>
          <w:rFonts w:ascii="Arial" w:hAnsi="Arial" w:cs="Arial"/>
        </w:rPr>
        <w:tab/>
        <w:t>K ceně díla bez DPH bude připočtena daň z přidané hodnoty dle platných právních předpisů.</w:t>
      </w:r>
    </w:p>
    <w:p w:rsidR="00F974BC" w:rsidRPr="00AB2D17" w:rsidRDefault="00F974BC" w:rsidP="00F974BC">
      <w:pPr>
        <w:spacing w:after="80" w:line="240" w:lineRule="atLeast"/>
        <w:ind w:left="567"/>
        <w:jc w:val="both"/>
        <w:rPr>
          <w:rFonts w:ascii="Arial" w:hAnsi="Arial" w:cs="Arial"/>
        </w:rPr>
      </w:pPr>
      <w:r w:rsidRPr="00AB2D17">
        <w:rPr>
          <w:rFonts w:ascii="Arial" w:hAnsi="Arial" w:cs="Arial"/>
        </w:rPr>
        <w:t xml:space="preserve">Předmět plnění této smlouvy nebude využíván ani částečně pro ekonomickou činnost, objednatel jej pořizuje výlučně pro výkon veřejné správy. Pokud jsou poskytnuté stavební a montážní práce zařazené pod číselnými kódy 41- 43 klasifikace produkce CZ-CPA, </w:t>
      </w:r>
      <w:r w:rsidRPr="00AB2D17">
        <w:rPr>
          <w:rFonts w:ascii="Arial" w:hAnsi="Arial" w:cs="Arial"/>
          <w:bCs/>
        </w:rPr>
        <w:t>režim přenesení daňové povinnosti</w:t>
      </w:r>
      <w:r w:rsidRPr="00AB2D17">
        <w:rPr>
          <w:rFonts w:ascii="Arial" w:hAnsi="Arial" w:cs="Arial"/>
        </w:rPr>
        <w:t xml:space="preserve"> dle § 92e zákona č. 235/2004 Sb., o dani z přidané hodnoty, v platném znění, </w:t>
      </w:r>
      <w:r w:rsidRPr="00AB2D17">
        <w:rPr>
          <w:rFonts w:ascii="Arial" w:hAnsi="Arial" w:cs="Arial"/>
          <w:bCs/>
        </w:rPr>
        <w:t>nebude použit.</w:t>
      </w:r>
      <w:r w:rsidRPr="00AB2D17">
        <w:rPr>
          <w:rFonts w:ascii="Arial" w:hAnsi="Arial" w:cs="Arial"/>
        </w:rPr>
        <w:t xml:space="preserve"> </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AB2D17">
        <w:rPr>
          <w:rFonts w:ascii="Arial" w:hAnsi="Arial" w:cs="Arial"/>
          <w:highlight w:val="cyan"/>
        </w:rPr>
        <w:t xml:space="preserve"> </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Zhotovitel je odpovědný za to, že sazba DPH je stanovena v souladu s platnými právními předpisy.</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V ceně jsou zahrnuty veškeré náklady zhotovitele nezbytné k provedení díla, zejména náklady na provedení prací a dodávek, náklady na vybudování, udržování a 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 předpokládané zvýšení ceny v závislosti na čase plnění. </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Položkový rozpočet slouží k vykazování finančních objemů provedených prací a k ocenění víceprací a </w:t>
      </w:r>
      <w:proofErr w:type="spellStart"/>
      <w:r w:rsidRPr="00AB2D17">
        <w:rPr>
          <w:rFonts w:ascii="Arial" w:hAnsi="Arial" w:cs="Arial"/>
        </w:rPr>
        <w:t>méněprací</w:t>
      </w:r>
      <w:proofErr w:type="spellEnd"/>
      <w:r w:rsidRPr="00AB2D17">
        <w:rPr>
          <w:rFonts w:ascii="Arial" w:hAnsi="Arial" w:cs="Arial"/>
        </w:rPr>
        <w:t>.</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7.</w:t>
      </w:r>
      <w:r w:rsidRPr="00AB2D17">
        <w:rPr>
          <w:rFonts w:ascii="Arial" w:hAnsi="Arial" w:cs="Arial"/>
        </w:rPr>
        <w:tab/>
        <w:t>Změna ceny:</w:t>
      </w:r>
    </w:p>
    <w:p w:rsidR="00F974BC" w:rsidRPr="00AB2D17" w:rsidRDefault="00F974BC" w:rsidP="00F974BC">
      <w:pPr>
        <w:numPr>
          <w:ilvl w:val="0"/>
          <w:numId w:val="4"/>
        </w:numPr>
        <w:suppressAutoHyphens/>
        <w:autoSpaceDN w:val="0"/>
        <w:spacing w:after="80" w:line="240" w:lineRule="atLeast"/>
        <w:jc w:val="both"/>
        <w:rPr>
          <w:rFonts w:ascii="Arial" w:hAnsi="Arial" w:cs="Arial"/>
        </w:rPr>
      </w:pPr>
      <w:r w:rsidRPr="00AB2D17">
        <w:rPr>
          <w:rFonts w:ascii="Arial" w:hAnsi="Arial" w:cs="Arial"/>
        </w:rPr>
        <w:t>zhotovitel provede ocenění soupisu stavebních prací, dodávek a služeb, jež mají být provedeny navíc nebo jež nebudou provedeny, jednotkovými cenami položkového rozpočtu,</w:t>
      </w:r>
    </w:p>
    <w:p w:rsidR="00F974BC" w:rsidRPr="00AB2D17" w:rsidRDefault="00F974BC" w:rsidP="00F974BC">
      <w:pPr>
        <w:numPr>
          <w:ilvl w:val="0"/>
          <w:numId w:val="4"/>
        </w:numPr>
        <w:suppressAutoHyphens/>
        <w:autoSpaceDN w:val="0"/>
        <w:spacing w:after="80" w:line="240" w:lineRule="atLeast"/>
        <w:jc w:val="both"/>
        <w:rPr>
          <w:rFonts w:ascii="Arial" w:hAnsi="Arial" w:cs="Arial"/>
        </w:rPr>
      </w:pPr>
      <w:r w:rsidRPr="00AB2D17">
        <w:rPr>
          <w:rFonts w:ascii="Arial" w:hAnsi="Arial" w:cs="Arial"/>
        </w:rPr>
        <w:t xml:space="preserve">v ceně </w:t>
      </w:r>
      <w:proofErr w:type="spellStart"/>
      <w:r w:rsidRPr="00AB2D17">
        <w:rPr>
          <w:rFonts w:ascii="Arial" w:hAnsi="Arial" w:cs="Arial"/>
        </w:rPr>
        <w:t>méněprací</w:t>
      </w:r>
      <w:proofErr w:type="spellEnd"/>
      <w:r w:rsidRPr="00AB2D17">
        <w:rPr>
          <w:rFonts w:ascii="Arial" w:hAnsi="Arial" w:cs="Arial"/>
        </w:rPr>
        <w:t xml:space="preserve"> je nutno zohlednit také odpovídající podíl nákladů u položek týkajících se celé stavby,</w:t>
      </w:r>
    </w:p>
    <w:p w:rsidR="00F974BC" w:rsidRPr="00AB2D17" w:rsidRDefault="00F974BC" w:rsidP="00F974BC">
      <w:pPr>
        <w:numPr>
          <w:ilvl w:val="0"/>
          <w:numId w:val="4"/>
        </w:numPr>
        <w:suppressAutoHyphens/>
        <w:autoSpaceDN w:val="0"/>
        <w:spacing w:after="80" w:line="240" w:lineRule="atLeast"/>
        <w:jc w:val="both"/>
        <w:rPr>
          <w:rFonts w:ascii="Arial" w:hAnsi="Arial" w:cs="Arial"/>
        </w:rPr>
      </w:pPr>
      <w:r w:rsidRPr="00AB2D17">
        <w:rPr>
          <w:rFonts w:ascii="Arial" w:hAnsi="Arial" w:cs="Arial"/>
        </w:rPr>
        <w:t>pokud práce a dodávky tvořící vícepráce nebudou v položkovém rozpočtu obsaženy, pak zhotovitel použije jednotkové ceny maximálně do výše odpovídající cenám v ceníku ÚRS.</w:t>
      </w:r>
    </w:p>
    <w:p w:rsidR="00F974BC" w:rsidRPr="00AB2D17" w:rsidRDefault="00F974BC" w:rsidP="00F974BC">
      <w:pPr>
        <w:numPr>
          <w:ilvl w:val="0"/>
          <w:numId w:val="4"/>
        </w:numPr>
        <w:suppressAutoHyphens/>
        <w:autoSpaceDN w:val="0"/>
        <w:spacing w:after="80" w:line="240" w:lineRule="atLeast"/>
        <w:jc w:val="both"/>
        <w:rPr>
          <w:rFonts w:ascii="Arial" w:hAnsi="Arial" w:cs="Arial"/>
        </w:rPr>
      </w:pPr>
      <w:r w:rsidRPr="00AB2D17">
        <w:rPr>
          <w:rFonts w:ascii="Arial" w:hAnsi="Arial" w:cs="Arial"/>
        </w:rPr>
        <w:t>v případech, kdy se dané položky v ceníku ÚRS nenacházejí, mohou být ceny stanoveny individuální kalkulací zhotovitele, která bude součástí změnového listu; tato kalkulace podléhá odsouhlasení objednatelem,</w:t>
      </w:r>
    </w:p>
    <w:p w:rsidR="00F974BC" w:rsidRPr="00AB2D17" w:rsidRDefault="00F974BC" w:rsidP="00F974BC">
      <w:pPr>
        <w:suppressAutoHyphens/>
        <w:spacing w:after="80" w:line="240" w:lineRule="atLeast"/>
        <w:ind w:left="993" w:hanging="415"/>
        <w:jc w:val="both"/>
        <w:rPr>
          <w:rFonts w:ascii="Arial" w:hAnsi="Arial" w:cs="Arial"/>
          <w:highlight w:val="yellow"/>
        </w:rPr>
      </w:pPr>
      <w:r w:rsidRPr="00AB2D17">
        <w:rPr>
          <w:rFonts w:ascii="Arial" w:hAnsi="Arial" w:cs="Arial"/>
        </w:rPr>
        <w:t>e)</w:t>
      </w:r>
      <w:r w:rsidRPr="00AB2D17">
        <w:rPr>
          <w:rFonts w:ascii="Arial" w:hAnsi="Arial" w:cs="Arial"/>
        </w:rPr>
        <w:tab/>
        <w:t xml:space="preserve">u víceprací a </w:t>
      </w:r>
      <w:proofErr w:type="spellStart"/>
      <w:r w:rsidRPr="00AB2D17">
        <w:rPr>
          <w:rFonts w:ascii="Arial" w:hAnsi="Arial" w:cs="Arial"/>
        </w:rPr>
        <w:t>méněprací</w:t>
      </w:r>
      <w:proofErr w:type="spellEnd"/>
      <w:r w:rsidRPr="00AB2D17">
        <w:rPr>
          <w:rFonts w:ascii="Arial" w:hAnsi="Arial" w:cs="Arial"/>
        </w:rPr>
        <w:t xml:space="preserve"> bude k ceně vyčíslena DPH ve výši dle právních předpisů. </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Smluvní strany se dohodly, že v případě </w:t>
      </w:r>
      <w:proofErr w:type="spellStart"/>
      <w:r w:rsidRPr="00AB2D17">
        <w:rPr>
          <w:rFonts w:ascii="Arial" w:hAnsi="Arial" w:cs="Arial"/>
        </w:rPr>
        <w:t>méněprací</w:t>
      </w:r>
      <w:proofErr w:type="spellEnd"/>
      <w:r w:rsidRPr="00AB2D17">
        <w:rPr>
          <w:rFonts w:ascii="Arial" w:hAnsi="Arial" w:cs="Arial"/>
        </w:rPr>
        <w:t xml:space="preserve"> nemá zhotovitel právo na náhradu škody, nákladů či ušlého zisku, které mu v důsledku </w:t>
      </w:r>
      <w:proofErr w:type="spellStart"/>
      <w:r w:rsidRPr="00AB2D17">
        <w:rPr>
          <w:rFonts w:ascii="Arial" w:hAnsi="Arial" w:cs="Arial"/>
        </w:rPr>
        <w:t>méněprací</w:t>
      </w:r>
      <w:proofErr w:type="spellEnd"/>
      <w:r w:rsidRPr="00AB2D17">
        <w:rPr>
          <w:rFonts w:ascii="Arial" w:hAnsi="Arial" w:cs="Arial"/>
        </w:rPr>
        <w:t xml:space="preserve"> vznikly. </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V případě změny ceny díla z důvodu </w:t>
      </w:r>
      <w:proofErr w:type="spellStart"/>
      <w:r w:rsidRPr="00AB2D17">
        <w:rPr>
          <w:rFonts w:ascii="Arial" w:hAnsi="Arial" w:cs="Arial"/>
        </w:rPr>
        <w:t>méněprací</w:t>
      </w:r>
      <w:proofErr w:type="spellEnd"/>
      <w:r w:rsidRPr="00AB2D17">
        <w:rPr>
          <w:rFonts w:ascii="Arial" w:hAnsi="Arial" w:cs="Arial"/>
        </w:rPr>
        <w:t xml:space="preserve"> či víceprací jsou smluvní strany povinny uzavřít dodatek k této smlouvě. Teprve po oboustranném podpisu tohoto dodatku má zhotovitel v případě víceprací právo na jejich úhradu; v případě </w:t>
      </w:r>
      <w:proofErr w:type="spellStart"/>
      <w:r w:rsidRPr="00AB2D17">
        <w:rPr>
          <w:rFonts w:ascii="Arial" w:hAnsi="Arial" w:cs="Arial"/>
        </w:rPr>
        <w:t>méněprací</w:t>
      </w:r>
      <w:proofErr w:type="spellEnd"/>
      <w:r w:rsidRPr="00AB2D17">
        <w:rPr>
          <w:rFonts w:ascii="Arial" w:hAnsi="Arial" w:cs="Arial"/>
        </w:rPr>
        <w:t xml:space="preserve"> se sníží cena díla.  </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i/>
          <w:highlight w:val="yellow"/>
        </w:rPr>
      </w:pPr>
      <w:r w:rsidRPr="00AB2D17">
        <w:rPr>
          <w:rFonts w:ascii="Arial" w:hAnsi="Arial" w:cs="Arial"/>
        </w:rPr>
        <w:t>10.</w:t>
      </w:r>
      <w:r w:rsidRPr="00AB2D17">
        <w:rPr>
          <w:rFonts w:ascii="Arial" w:hAnsi="Arial" w:cs="Arial"/>
        </w:rPr>
        <w:tab/>
        <w:t xml:space="preserve">V případě vzniklé vícepráce – </w:t>
      </w:r>
      <w:proofErr w:type="spellStart"/>
      <w:r w:rsidRPr="00AB2D17">
        <w:rPr>
          <w:rFonts w:ascii="Arial" w:hAnsi="Arial" w:cs="Arial"/>
        </w:rPr>
        <w:t>méněpráce</w:t>
      </w:r>
      <w:proofErr w:type="spellEnd"/>
      <w:r w:rsidRPr="00AB2D17">
        <w:rPr>
          <w:rFonts w:ascii="Arial" w:hAnsi="Arial" w:cs="Arial"/>
        </w:rPr>
        <w:t xml:space="preserve"> během realizace stavby je nutné tuto bez zbytečného odkladu zpracovat do změnového listu při jejím vzniku. </w:t>
      </w:r>
    </w:p>
    <w:p w:rsidR="00F974BC" w:rsidRPr="00AB2D17" w:rsidRDefault="00F974BC" w:rsidP="00F974BC">
      <w:pPr>
        <w:ind w:left="567" w:hanging="567"/>
        <w:rPr>
          <w:rFonts w:ascii="Arial" w:hAnsi="Arial" w:cs="Arial"/>
          <w:highlight w:val="cyan"/>
        </w:rPr>
      </w:pPr>
    </w:p>
    <w:p w:rsidR="00F974BC" w:rsidRPr="00AB2D17" w:rsidRDefault="00F974BC" w:rsidP="00F974BC">
      <w:pPr>
        <w:pStyle w:val="Nadpis1"/>
        <w:jc w:val="center"/>
        <w:rPr>
          <w:sz w:val="28"/>
          <w:szCs w:val="28"/>
        </w:rPr>
      </w:pPr>
      <w:r w:rsidRPr="00AB2D17">
        <w:rPr>
          <w:sz w:val="28"/>
          <w:szCs w:val="28"/>
        </w:rPr>
        <w:t>PLATEBNÍ PODMÍNKY</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zálohy nejsou sjednány.</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Pr>
          <w:rFonts w:ascii="Arial" w:hAnsi="Arial" w:cs="Arial"/>
        </w:rPr>
        <w:tab/>
        <w:t>Práce budou hrazeny na základě</w:t>
      </w:r>
      <w:r w:rsidRPr="00AB2D17">
        <w:rPr>
          <w:rFonts w:ascii="Arial" w:hAnsi="Arial" w:cs="Arial"/>
        </w:rPr>
        <w:t xml:space="preserve"> daňov</w:t>
      </w:r>
      <w:r>
        <w:rPr>
          <w:rFonts w:ascii="Arial" w:hAnsi="Arial" w:cs="Arial"/>
        </w:rPr>
        <w:t>ého</w:t>
      </w:r>
      <w:r w:rsidRPr="00AB2D17">
        <w:rPr>
          <w:rFonts w:ascii="Arial" w:hAnsi="Arial" w:cs="Arial"/>
        </w:rPr>
        <w:t xml:space="preserve"> doklad</w:t>
      </w:r>
      <w:r>
        <w:rPr>
          <w:rFonts w:ascii="Arial" w:hAnsi="Arial" w:cs="Arial"/>
        </w:rPr>
        <w:t>u</w:t>
      </w:r>
      <w:r w:rsidRPr="00AB2D17">
        <w:rPr>
          <w:rFonts w:ascii="Arial" w:hAnsi="Arial" w:cs="Arial"/>
        </w:rPr>
        <w:t xml:space="preserve"> (dále jen „faktury“). </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předloží objednateli nejpozději do 5. pracovního dne následujícího měsíce</w:t>
      </w:r>
      <w:r w:rsidRPr="00AB2D17">
        <w:rPr>
          <w:rFonts w:ascii="Arial" w:hAnsi="Arial" w:cs="Arial"/>
          <w:i/>
        </w:rPr>
        <w:t xml:space="preserve"> </w:t>
      </w:r>
      <w:r w:rsidRPr="00AB2D17">
        <w:rPr>
          <w:rFonts w:ascii="Arial" w:hAnsi="Arial" w:cs="Arial"/>
        </w:rPr>
        <w:t>oceněný soupis provedených prací. Objednatel je povinen se k tomuto soupisu vyjádřit nejpozději do 3 pracovních dnů ode dne jeho obdržení. Po odsouhlasení objednatelem je zhotovitel povinen vystavit fakturu</w:t>
      </w:r>
      <w:r>
        <w:rPr>
          <w:rFonts w:ascii="Arial" w:hAnsi="Arial" w:cs="Arial"/>
        </w:rPr>
        <w:t>,</w:t>
      </w:r>
      <w:r w:rsidRPr="00AB2D17">
        <w:rPr>
          <w:rFonts w:ascii="Arial" w:hAnsi="Arial" w:cs="Arial"/>
        </w:rPr>
        <w:t xml:space="preserve"> </w:t>
      </w:r>
      <w:r>
        <w:rPr>
          <w:rFonts w:ascii="Arial" w:hAnsi="Arial" w:cs="Arial"/>
        </w:rPr>
        <w:t>a to</w:t>
      </w:r>
      <w:r w:rsidRPr="00AB2D17">
        <w:rPr>
          <w:rFonts w:ascii="Arial" w:hAnsi="Arial" w:cs="Arial"/>
        </w:rPr>
        <w:t xml:space="preserve"> nejpozději do 10. pracovního dne příslušného kalendářního měsíce, v němž objednatel odsouhlasil soupis provedených prací. Fakturu je povinen zhotovitel doručit objednateli do 3 dnů od jejího vystavení. Součástí faktury bude soupis provedených prací a dodávek s uvedením data a podpisů oprávněných zástupců objednatele a zhotovitele, a to ve dvou vyhotoveních. </w:t>
      </w:r>
    </w:p>
    <w:p w:rsidR="00F974BC" w:rsidRPr="007A1BBB"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Smluvní strany</w:t>
      </w:r>
      <w:r>
        <w:rPr>
          <w:rFonts w:ascii="Arial" w:hAnsi="Arial" w:cs="Arial"/>
        </w:rPr>
        <w:t xml:space="preserve"> se dohodly, že</w:t>
      </w:r>
      <w:r w:rsidRPr="00AB2D17">
        <w:rPr>
          <w:rFonts w:ascii="Arial" w:hAnsi="Arial" w:cs="Arial"/>
        </w:rPr>
        <w:t xml:space="preserve"> </w:t>
      </w:r>
      <w:r>
        <w:rPr>
          <w:rFonts w:ascii="Arial" w:hAnsi="Arial" w:cs="Arial"/>
        </w:rPr>
        <w:t xml:space="preserve">měsíční fakturací bude cena díla </w:t>
      </w:r>
      <w:r w:rsidRPr="00AB2D17">
        <w:rPr>
          <w:rFonts w:ascii="Arial" w:hAnsi="Arial" w:cs="Arial"/>
        </w:rPr>
        <w:t xml:space="preserve">uhrazena až do výše 90% z celkové ceny díla. Zbývající část, tj. 10% z celkové ceny díla, představuje tzv. „zádržné“ (dále též „zádržné“), které bude zajišťovat řádné plnění závazků zhotovitele z této smlouvy. Převezme-li objednatel dílo s vadami či nedodělky, uhradí objednatel zhotoviteli zádržné do 30 dnů po odstranění vad či nedodělků reklamovaných při převzetí díla objednatelem. </w:t>
      </w:r>
      <w:r w:rsidRPr="007A1BBB">
        <w:rPr>
          <w:rFonts w:ascii="Arial" w:hAnsi="Arial" w:cs="Arial"/>
        </w:rPr>
        <w:t>Nebude-li mít dílo v době převzetí objednatelem vady</w:t>
      </w:r>
      <w:r>
        <w:rPr>
          <w:rFonts w:ascii="Arial" w:hAnsi="Arial" w:cs="Arial"/>
        </w:rPr>
        <w:t xml:space="preserve"> ani nedodělky</w:t>
      </w:r>
      <w:r w:rsidRPr="007A1BBB">
        <w:rPr>
          <w:rFonts w:ascii="Arial" w:hAnsi="Arial" w:cs="Arial"/>
        </w:rPr>
        <w:t xml:space="preserve">, </w:t>
      </w:r>
      <w:r>
        <w:rPr>
          <w:rFonts w:ascii="Arial" w:hAnsi="Arial" w:cs="Arial"/>
        </w:rPr>
        <w:t>objednatel si zádržné nebude ponechávat</w:t>
      </w:r>
      <w:r w:rsidRPr="007A1BBB">
        <w:rPr>
          <w:rFonts w:ascii="Arial" w:hAnsi="Arial" w:cs="Arial"/>
        </w:rPr>
        <w:t xml:space="preserve"> a zhotoviteli uhradí fakturu v </w:t>
      </w:r>
      <w:r>
        <w:rPr>
          <w:rFonts w:ascii="Arial" w:hAnsi="Arial" w:cs="Arial"/>
        </w:rPr>
        <w:t>plné</w:t>
      </w:r>
      <w:r w:rsidRPr="007A1BBB">
        <w:rPr>
          <w:rFonts w:ascii="Arial" w:hAnsi="Arial" w:cs="Arial"/>
        </w:rPr>
        <w:t xml:space="preserve"> výši. </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7A1BBB">
        <w:rPr>
          <w:rFonts w:ascii="Arial" w:hAnsi="Arial" w:cs="Arial"/>
        </w:rPr>
        <w:lastRenderedPageBreak/>
        <w:t>5.</w:t>
      </w:r>
      <w:r w:rsidRPr="007A1BBB">
        <w:rPr>
          <w:rFonts w:ascii="Arial" w:hAnsi="Arial" w:cs="Arial"/>
        </w:rPr>
        <w:tab/>
        <w:t>Lhůta splatnosti jednotlivé faktury za dílo činí 30 dnů od jejího doručení objednateli.</w:t>
      </w:r>
      <w:r w:rsidRPr="00AB2D17">
        <w:rPr>
          <w:rFonts w:ascii="Arial" w:hAnsi="Arial" w:cs="Arial"/>
        </w:rPr>
        <w:t xml:space="preserve">  </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Objednatel je oprávněn provádět kontrolu vyúčtovaných prací dle stavebního deníku, soupisu provedených prací a přímo na staveništi.</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Smluvní strany se dohodly, že povinnost zaplatit je splněna dnem odepsání příslušné částky z účtu objednatele. </w:t>
      </w:r>
    </w:p>
    <w:p w:rsidR="00F974BC"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Smluvní strany se dohodly, že zhotovitel bude ve smlouvě a v dokladech při platebním styku s objednatelem užívat číslo účtu uveřejněné dle § 98 zák. č. 235/2004 Sb. v registru plátců a identifikovaných osob.</w:t>
      </w:r>
      <w:r>
        <w:rPr>
          <w:rFonts w:ascii="Arial" w:hAnsi="Arial" w:cs="Arial"/>
        </w:rPr>
        <w:t xml:space="preserve"> </w:t>
      </w:r>
    </w:p>
    <w:p w:rsidR="00F974BC" w:rsidRPr="00EA3615"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11.</w:t>
      </w:r>
      <w:r>
        <w:rPr>
          <w:rFonts w:ascii="Arial" w:hAnsi="Arial" w:cs="Arial"/>
        </w:rPr>
        <w:tab/>
        <w:t>Smluvní strany se dohodly, že neuvede-li zhotovitel ve smlouvě nebo v dokladech při platebním styku s objednatelem číslo účtu dle předchozího bodu tohoto článku, povinnost objednatele zaplatit je splněna uhrazením fakturované částky na účet, jehož číslo zhotovitel uveřejní v registru plátců a identifikovaných osob.</w:t>
      </w:r>
    </w:p>
    <w:p w:rsidR="00F974BC" w:rsidRPr="00AB2D17" w:rsidRDefault="00F974BC" w:rsidP="00F974BC">
      <w:pPr>
        <w:suppressAutoHyphens/>
        <w:spacing w:after="80" w:line="240" w:lineRule="atLeast"/>
        <w:ind w:left="567" w:hanging="567"/>
        <w:rPr>
          <w:rFonts w:ascii="Arial" w:hAnsi="Arial" w:cs="Arial"/>
        </w:rPr>
      </w:pPr>
    </w:p>
    <w:p w:rsidR="00F974BC" w:rsidRPr="00AB2D17" w:rsidRDefault="00F974BC" w:rsidP="00F974BC">
      <w:pPr>
        <w:pStyle w:val="Nadpis1"/>
        <w:jc w:val="center"/>
        <w:rPr>
          <w:sz w:val="28"/>
          <w:szCs w:val="28"/>
        </w:rPr>
      </w:pPr>
      <w:r w:rsidRPr="00AB2D17">
        <w:rPr>
          <w:sz w:val="28"/>
          <w:szCs w:val="28"/>
        </w:rPr>
        <w:t>JAKOST DÍLA</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w:t>
      </w:r>
      <w:r w:rsidRPr="00656440">
        <w:rPr>
          <w:rFonts w:ascii="Arial" w:hAnsi="Arial" w:cs="Arial"/>
        </w:rPr>
        <w:t>specifikací předmětu plnění</w:t>
      </w:r>
      <w:r w:rsidRPr="00AB2D17">
        <w:rPr>
          <w:rFonts w:ascii="Arial" w:hAnsi="Arial" w:cs="Arial"/>
        </w:rPr>
        <w:t xml:space="preserve">, v souladu se schválenými technologickými postupy stanovenými platnými i doporučenými českými nebo evropskými technickými normami, v souladu se současným standardem u používaných technologií a postupů pro tento typ stavby tak, aby dodržel kvalitu díla. </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AB2D17">
        <w:rPr>
          <w:rFonts w:ascii="Arial" w:hAnsi="Arial" w:cs="Arial"/>
        </w:rPr>
        <w:t>2.</w:t>
      </w:r>
      <w:r w:rsidRPr="00AB2D17">
        <w:rPr>
          <w:rFonts w:ascii="Arial" w:hAnsi="Arial" w:cs="Arial"/>
        </w:rPr>
        <w:tab/>
        <w:t>Dílo se nesmí odchýlit od EN, ČSN a technických požadavků na výstavbu.</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Jakost dodávaných materiálů a konstrukcí bude dokladována předepsaným způsobem při kontrolních prohlídkách a při předání a převzetí díla.</w:t>
      </w:r>
    </w:p>
    <w:p w:rsidR="00F974BC" w:rsidRPr="00AB2D17" w:rsidRDefault="00F974BC" w:rsidP="00F974BC">
      <w:pPr>
        <w:rPr>
          <w:rFonts w:ascii="Arial" w:hAnsi="Arial" w:cs="Arial"/>
        </w:rPr>
      </w:pPr>
    </w:p>
    <w:p w:rsidR="00F974BC" w:rsidRPr="00AB2D17" w:rsidRDefault="00F974BC" w:rsidP="00F974BC">
      <w:pPr>
        <w:pStyle w:val="Nadpis1"/>
        <w:jc w:val="center"/>
        <w:rPr>
          <w:sz w:val="28"/>
          <w:szCs w:val="28"/>
        </w:rPr>
      </w:pPr>
      <w:r w:rsidRPr="00AB2D17">
        <w:rPr>
          <w:sz w:val="28"/>
          <w:szCs w:val="28"/>
        </w:rPr>
        <w:t>PROVÁDĚNÍ DÍLA</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Zástupci objednatele a zhotovitele zastupují zejména při technickém řešení činnosti, </w:t>
      </w:r>
      <w:r w:rsidRPr="00AB2D17">
        <w:rPr>
          <w:rFonts w:ascii="Arial" w:hAnsi="Arial" w:cs="Arial"/>
        </w:rPr>
        <w:lastRenderedPageBreak/>
        <w:t>při potvrzování soupisu provedených prací a odsouhlasení faktury, při potvrzování protokolu o předání a převzetí díla, při kontrole zakrývaných částí a provádění předepsaných zkoušek.</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se zavazuje zabezpečit přístup a příjezd k jednotlivým nemovitostem, pokud to charakter stavby vyžaduje.</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je povinen po provedení prací upravit pozemky dotčené stavbou do původního stavu a zápisem o předání a převzetí je předat jejich vlastníkům.</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Zhotovitel zodpovídá za bezpečnost a ochranu všech osob v prostoru staveniště a je povinen zabezpečit jejich vybavení ochrannými pracovními pomůckami.  </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 průběhu a závěrech kontrolního dne se pořídí zápis, k jehož vypracování je povinen TDI, a nebude-li ho, pak zhotovitel.</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Zhotovitel je povinen bez odkladu upozornit objednatele na případnou nevhodnost jeho příkazů. </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Věci, které jsou potřebné k provedení díla, je povinen opatřit zhotovitel.</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Smluvní strany se dohodly, že zhotovitel je povinen zajistit a financovat veškeré poddodavatelské práce a nese za ně odpovědnost, jako by je prováděl sám.</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Zhotovitel tímto prohlašuje, že bere na sebe nebezpečí zcela mimořádných nepředvídatelných okolností, které podstatně ztěžují dokončení díla.</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trvání této smlouvy. Trvání pojistné smlouvy je zhotovitel povinen na požádání objednateli prokázat. Objednatel má právo odstoupit od této smlouvy, jestliže zhotovitel nesplní jakoukoliv povinnost uvedenou v tomto odstavci. </w:t>
      </w:r>
    </w:p>
    <w:p w:rsidR="00F974BC" w:rsidRPr="00AB2D17" w:rsidRDefault="00F974BC" w:rsidP="00F974BC">
      <w:pPr>
        <w:pStyle w:val="Nadpis2"/>
        <w:numPr>
          <w:ilvl w:val="0"/>
          <w:numId w:val="0"/>
        </w:numPr>
        <w:tabs>
          <w:tab w:val="num" w:pos="567"/>
        </w:tabs>
        <w:suppressAutoHyphens/>
        <w:spacing w:before="0" w:after="80" w:line="240" w:lineRule="atLeast"/>
        <w:ind w:left="567" w:hanging="567"/>
        <w:rPr>
          <w:rFonts w:ascii="Arial" w:hAnsi="Arial" w:cs="Arial"/>
        </w:rPr>
      </w:pPr>
    </w:p>
    <w:p w:rsidR="00F974BC" w:rsidRPr="00AB2D17" w:rsidRDefault="00F974BC" w:rsidP="00F974BC">
      <w:pPr>
        <w:pStyle w:val="Nadpis1"/>
        <w:jc w:val="center"/>
        <w:rPr>
          <w:sz w:val="28"/>
          <w:szCs w:val="28"/>
        </w:rPr>
      </w:pPr>
      <w:r w:rsidRPr="00AB2D17">
        <w:rPr>
          <w:sz w:val="28"/>
          <w:szCs w:val="28"/>
        </w:rPr>
        <w:lastRenderedPageBreak/>
        <w:t>STAVEBNÍ DENÍK</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bude odevzdávat objednateli nebo jeho oprávněnému zástupci originál denních záznamů ze stavebního deníku při prováděné kontrolní činnosti nebo jej odevzdá při převzetí celého díla objednatelem.</w:t>
      </w:r>
    </w:p>
    <w:p w:rsidR="00F974BC" w:rsidRPr="00AB2D17" w:rsidRDefault="00F974BC" w:rsidP="00F974BC">
      <w:pPr>
        <w:rPr>
          <w:rFonts w:ascii="Arial" w:hAnsi="Arial" w:cs="Arial"/>
        </w:rPr>
      </w:pPr>
    </w:p>
    <w:p w:rsidR="00F974BC" w:rsidRPr="00AB2D17" w:rsidRDefault="00F974BC" w:rsidP="00F974BC">
      <w:pPr>
        <w:pStyle w:val="Nadpis1"/>
        <w:jc w:val="center"/>
        <w:rPr>
          <w:sz w:val="28"/>
          <w:szCs w:val="28"/>
        </w:rPr>
      </w:pPr>
      <w:r w:rsidRPr="00AB2D17">
        <w:rPr>
          <w:sz w:val="28"/>
          <w:szCs w:val="28"/>
        </w:rPr>
        <w:t>PŘEDÁNÍ A PŘEVZETÍ DÍLA</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výslovně dohodly, že dílo nebude předáváno po částech.</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Dílo bude předáno zápisem o předání a převzetí díla, který</w:t>
      </w:r>
      <w:r w:rsidRPr="00AB2D17">
        <w:rPr>
          <w:rFonts w:ascii="Arial" w:hAnsi="Arial" w:cs="Arial"/>
          <w:color w:val="FF0000"/>
        </w:rPr>
        <w:t xml:space="preserve"> </w:t>
      </w:r>
      <w:r w:rsidRPr="00AB2D17">
        <w:rPr>
          <w:rFonts w:ascii="Arial" w:hAnsi="Arial" w:cs="Arial"/>
        </w:rPr>
        <w:t>sepíše zhotovitel a bude obsahovat zejména: označení díla, označení objednatele a zhotovitele, číslo a datum uzavření této smlouvy,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Při předání díla je zhotovitel povinen předat objednateli doklady o řádném provedení díla dle technických norem a předpisů, provedených zkouškách, atestech a </w:t>
      </w:r>
      <w:r>
        <w:rPr>
          <w:rFonts w:ascii="Arial" w:hAnsi="Arial" w:cs="Arial"/>
        </w:rPr>
        <w:t>monitoring.</w:t>
      </w:r>
      <w:r w:rsidRPr="00AB2D17">
        <w:rPr>
          <w:rFonts w:ascii="Arial" w:hAnsi="Arial" w:cs="Arial"/>
        </w:rPr>
        <w:t xml:space="preserve"> </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Zhotovitel je povinen do 5 dnů po převzetí díla objednatelem odstranit zařízení staveniště a staveniště vyklidit. </w:t>
      </w:r>
    </w:p>
    <w:p w:rsidR="00F974BC" w:rsidRPr="00AB2D17" w:rsidRDefault="00F974BC" w:rsidP="00F974BC">
      <w:pPr>
        <w:rPr>
          <w:rFonts w:ascii="Arial" w:hAnsi="Arial" w:cs="Arial"/>
        </w:rPr>
      </w:pPr>
    </w:p>
    <w:p w:rsidR="00F974BC" w:rsidRPr="00AB2D17" w:rsidRDefault="00F974BC" w:rsidP="00F974BC">
      <w:pPr>
        <w:pStyle w:val="Nadpis1"/>
        <w:jc w:val="center"/>
        <w:rPr>
          <w:sz w:val="28"/>
          <w:szCs w:val="28"/>
        </w:rPr>
      </w:pPr>
      <w:r w:rsidRPr="00AB2D17">
        <w:rPr>
          <w:sz w:val="28"/>
          <w:szCs w:val="28"/>
        </w:rPr>
        <w:t>ZÁRUKA ZA JAKOST A VADY DÍLA</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dílo má vady, zejména jestliže jeho provedení neodpovídá požadavkům uvedeným v této smlouvě, příslušným právním předpisům, technickým normám, jiné dokumentaci vztahující se k provedení díla, příkazům objednatele, nebo pokud neumožňuje užívání, k němuž bylo určeno a provedeno.</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 Zhotovitel se nemůže zprostit povinnosti z vady stavby i přesto, že by prokázal, že vadu způsobila jen chyba v dokumentaci dodané osobou, kterou si objednateli zvolil nebo jen selhání dozoru nad stavbou vykonávaného osobou, kterou si objednatel </w:t>
      </w:r>
      <w:r w:rsidRPr="00AB2D17">
        <w:rPr>
          <w:rFonts w:ascii="Arial" w:hAnsi="Arial" w:cs="Arial"/>
        </w:rPr>
        <w:lastRenderedPageBreak/>
        <w:t xml:space="preserve">zvolil. </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Záruční doba na stavbu se sjednává </w:t>
      </w:r>
      <w:r w:rsidRPr="00AB2D17">
        <w:rPr>
          <w:rFonts w:ascii="Arial" w:hAnsi="Arial" w:cs="Arial"/>
          <w:b/>
        </w:rPr>
        <w:t xml:space="preserve">v délce </w:t>
      </w:r>
      <w:r>
        <w:rPr>
          <w:rFonts w:ascii="Arial" w:hAnsi="Arial" w:cs="Arial"/>
          <w:b/>
        </w:rPr>
        <w:t>60</w:t>
      </w:r>
      <w:r w:rsidRPr="00AB2D17">
        <w:rPr>
          <w:rFonts w:ascii="Arial" w:hAnsi="Arial" w:cs="Arial"/>
          <w:b/>
        </w:rPr>
        <w:t xml:space="preserve"> měsíců.</w:t>
      </w:r>
      <w:r w:rsidRPr="00AB2D17">
        <w:rPr>
          <w:rFonts w:ascii="Arial" w:hAnsi="Arial" w:cs="Arial"/>
        </w:rPr>
        <w:t xml:space="preserve">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 údržby.</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Smluvní strany se dohodly, že záruční lhůta začíná běžet dnem převzetí díla objednatelem. </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písemně na adresu zhotovitele uvedenou v záhlaví smlouvy a zároveň elektronicky na e-mail uvedený v záhlaví smlouvy oznámí zhotoviteli výskyt vady a 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Zhotovitel je povinen nastoupit k odstranění reklamované vady nejpozději do </w:t>
      </w:r>
      <w:r>
        <w:rPr>
          <w:rFonts w:ascii="Arial" w:hAnsi="Arial" w:cs="Arial"/>
        </w:rPr>
        <w:t>3</w:t>
      </w:r>
      <w:r w:rsidRPr="00AB2D17">
        <w:rPr>
          <w:rFonts w:ascii="Arial" w:hAnsi="Arial" w:cs="Arial"/>
        </w:rPr>
        <w:t xml:space="preserve"> dnů od obdržení oznámení o</w:t>
      </w:r>
      <w:r w:rsidRPr="00AB2D17">
        <w:rPr>
          <w:rFonts w:ascii="Arial" w:hAnsi="Arial" w:cs="Arial"/>
          <w:color w:val="FF0000"/>
        </w:rPr>
        <w:t xml:space="preserve"> </w:t>
      </w:r>
      <w:r w:rsidRPr="00AB2D17">
        <w:rPr>
          <w:rFonts w:ascii="Arial" w:hAnsi="Arial" w:cs="Arial"/>
        </w:rPr>
        <w:t xml:space="preserve">reklamaci, a to i v případě, že reklamaci neuznává, nedohodnou-li se smluvní strany jinak. V případě havárie je povinen zhotovitel nastoupit k odstranění vady, a to i v případě, že reklamaci neuznává, do </w:t>
      </w:r>
      <w:r>
        <w:rPr>
          <w:rFonts w:ascii="Arial" w:hAnsi="Arial" w:cs="Arial"/>
        </w:rPr>
        <w:t>24</w:t>
      </w:r>
      <w:r w:rsidRPr="00AB2D17">
        <w:rPr>
          <w:rFonts w:ascii="Arial" w:hAnsi="Arial" w:cs="Arial"/>
        </w:rPr>
        <w:t xml:space="preserve"> hodin od oznámení objednatelem, pokud se smluvní strany nedohodnou jinak.</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Náklady na odstranění reklamované vady nese zhotovitel i ve sporných případech až do rozhodnutí soudu.</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 xml:space="preserve">Vadu je zhotovitel povinen odstranit nejpozději do </w:t>
      </w:r>
      <w:r>
        <w:rPr>
          <w:rFonts w:ascii="Arial" w:hAnsi="Arial" w:cs="Arial"/>
        </w:rPr>
        <w:t>5</w:t>
      </w:r>
      <w:r w:rsidRPr="00AB2D17">
        <w:rPr>
          <w:rFonts w:ascii="Arial" w:hAnsi="Arial" w:cs="Arial"/>
        </w:rPr>
        <w:t xml:space="preserve"> pracovních dnů od započetí prací, pokud se smluvní strany nedohodnou jinak. </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Oznámení o provedení opravy vady zhotovitel objednateli předá písemně.</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zabezpečí na své náklady dopravní značení, včetně organizace dopravy po dobu odstraňování vady.</w:t>
      </w:r>
    </w:p>
    <w:p w:rsidR="00F974BC" w:rsidRPr="00AB2D17" w:rsidRDefault="00F974BC" w:rsidP="00F974BC">
      <w:pPr>
        <w:rPr>
          <w:rFonts w:ascii="Arial" w:hAnsi="Arial" w:cs="Arial"/>
        </w:rPr>
      </w:pPr>
    </w:p>
    <w:p w:rsidR="00F974BC" w:rsidRPr="00AB2D17" w:rsidRDefault="00F974BC" w:rsidP="00F974BC">
      <w:pPr>
        <w:pStyle w:val="Nadpis1"/>
        <w:jc w:val="center"/>
        <w:rPr>
          <w:sz w:val="28"/>
          <w:szCs w:val="28"/>
        </w:rPr>
      </w:pPr>
      <w:r w:rsidRPr="00AB2D17">
        <w:rPr>
          <w:sz w:val="28"/>
          <w:szCs w:val="28"/>
        </w:rPr>
        <w:t>SANKCE</w:t>
      </w:r>
    </w:p>
    <w:p w:rsidR="00F974BC"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Pokud bude zhotovitel v prodlení  s provedením a předáním díla v termínu sjednaném dle čl. IV odst. 3 </w:t>
      </w:r>
      <w:proofErr w:type="gramStart"/>
      <w:r w:rsidRPr="00AB2D17">
        <w:rPr>
          <w:rFonts w:ascii="Arial" w:hAnsi="Arial" w:cs="Arial"/>
        </w:rPr>
        <w:t>této</w:t>
      </w:r>
      <w:proofErr w:type="gramEnd"/>
      <w:r w:rsidRPr="00AB2D17">
        <w:rPr>
          <w:rFonts w:ascii="Arial" w:hAnsi="Arial" w:cs="Arial"/>
        </w:rPr>
        <w:t xml:space="preserve"> smlouvy, je objednatel oprávněn po zhotoviteli požadovat zaplacení smluvní pokuty ve výši </w:t>
      </w:r>
      <w:r>
        <w:rPr>
          <w:rFonts w:ascii="Arial" w:hAnsi="Arial" w:cs="Arial"/>
        </w:rPr>
        <w:t>0,1% z ceny díla bez DPH</w:t>
      </w:r>
      <w:r w:rsidRPr="00AB2D17">
        <w:rPr>
          <w:rFonts w:ascii="Arial" w:hAnsi="Arial" w:cs="Arial"/>
        </w:rPr>
        <w:t xml:space="preserve"> za každý i započatý den prodlení. </w:t>
      </w:r>
    </w:p>
    <w:p w:rsidR="00F974BC" w:rsidRPr="00AF6968"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color w:val="92D050"/>
        </w:rPr>
      </w:pPr>
      <w:r w:rsidRPr="000D58AE">
        <w:rPr>
          <w:rFonts w:ascii="Arial" w:hAnsi="Arial" w:cs="Arial"/>
        </w:rPr>
        <w:t>2.</w:t>
      </w:r>
      <w:r w:rsidRPr="000D58AE">
        <w:rPr>
          <w:rFonts w:ascii="Arial" w:hAnsi="Arial" w:cs="Arial"/>
        </w:rPr>
        <w:tab/>
        <w:t xml:space="preserve">V případě, že zhotovitel bude v prodlení s oceněním víceprací nebo </w:t>
      </w:r>
      <w:proofErr w:type="spellStart"/>
      <w:r w:rsidRPr="000D58AE">
        <w:rPr>
          <w:rFonts w:ascii="Arial" w:hAnsi="Arial" w:cs="Arial"/>
        </w:rPr>
        <w:t>méněprací</w:t>
      </w:r>
      <w:proofErr w:type="spellEnd"/>
      <w:r w:rsidRPr="000D58AE">
        <w:rPr>
          <w:rFonts w:ascii="Arial" w:hAnsi="Arial" w:cs="Arial"/>
        </w:rPr>
        <w:t xml:space="preserve"> dle článku II. bod </w:t>
      </w:r>
      <w:r>
        <w:rPr>
          <w:rFonts w:ascii="Arial" w:hAnsi="Arial" w:cs="Arial"/>
        </w:rPr>
        <w:t>5</w:t>
      </w:r>
      <w:r w:rsidRPr="000D58AE">
        <w:rPr>
          <w:rFonts w:ascii="Arial" w:hAnsi="Arial" w:cs="Arial"/>
        </w:rPr>
        <w:t xml:space="preserve"> této smlouvy, je objednatel oprávněn po zhotoviteli požadovat zaplacení smluvní pokuty ve výši </w:t>
      </w:r>
      <w:r>
        <w:rPr>
          <w:rFonts w:ascii="Arial" w:hAnsi="Arial" w:cs="Arial"/>
        </w:rPr>
        <w:t>3.000,-- Kč</w:t>
      </w:r>
      <w:r w:rsidRPr="000D58AE">
        <w:rPr>
          <w:rFonts w:ascii="Arial" w:hAnsi="Arial" w:cs="Arial"/>
        </w:rPr>
        <w:t xml:space="preserve"> za každý i započatý den prodlení.</w:t>
      </w:r>
      <w:r>
        <w:rPr>
          <w:rFonts w:ascii="Arial" w:hAnsi="Arial" w:cs="Arial"/>
        </w:rPr>
        <w:t xml:space="preserve"> </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3</w:t>
      </w:r>
      <w:r w:rsidRPr="000D58AE">
        <w:rPr>
          <w:rFonts w:ascii="Arial" w:hAnsi="Arial" w:cs="Arial"/>
        </w:rPr>
        <w:t>.</w:t>
      </w:r>
      <w:r w:rsidRPr="000D58AE">
        <w:rPr>
          <w:rFonts w:ascii="Arial" w:hAnsi="Arial" w:cs="Arial"/>
        </w:rPr>
        <w:tab/>
      </w:r>
      <w:r w:rsidRPr="00AB2D17">
        <w:rPr>
          <w:rFonts w:ascii="Arial" w:hAnsi="Arial" w:cs="Arial"/>
        </w:rPr>
        <w:t xml:space="preserve">V případě nedodržení termínu splatnosti jednotlivých faktur objednatelem, je </w:t>
      </w:r>
      <w:r w:rsidRPr="00AB2D17">
        <w:rPr>
          <w:rFonts w:ascii="Arial" w:hAnsi="Arial" w:cs="Arial"/>
        </w:rPr>
        <w:lastRenderedPageBreak/>
        <w:t xml:space="preserve">zhotovitel oprávněn účtovat objednateli úrok z prodlení ve výši </w:t>
      </w:r>
      <w:r>
        <w:rPr>
          <w:rFonts w:ascii="Arial" w:hAnsi="Arial" w:cs="Arial"/>
        </w:rPr>
        <w:t>0,1</w:t>
      </w:r>
      <w:r w:rsidRPr="00AB2D17">
        <w:rPr>
          <w:rFonts w:ascii="Arial" w:hAnsi="Arial" w:cs="Arial"/>
        </w:rPr>
        <w:t xml:space="preserve">% z fakturované částky za každý i započatý den prodlení. </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sidRPr="00AB2D17">
        <w:rPr>
          <w:rFonts w:ascii="Arial" w:hAnsi="Arial" w:cs="Arial"/>
        </w:rPr>
        <w:t>.</w:t>
      </w:r>
      <w:r w:rsidRPr="00AB2D17">
        <w:rPr>
          <w:rFonts w:ascii="Arial" w:hAnsi="Arial" w:cs="Arial"/>
        </w:rPr>
        <w:tab/>
        <w:t xml:space="preserve">V případě nedodržení termínu vystavení jednotlivých faktur zhotovitelem a doručení jednotlivých faktur objednateli, je objednatel oprávněn účtovat zhotoviteli úrok z prodlení ve výši stanovené dle § 252 odst. 2 zákona č. 280/2009 Sb., daňový řád z částky přenesené DPH dle § 92e zákona č. 235/2004 Sb., o DPH za každý den prodlení. </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5</w:t>
      </w:r>
      <w:r w:rsidRPr="00AB2D17">
        <w:rPr>
          <w:rFonts w:ascii="Arial" w:hAnsi="Arial" w:cs="Arial"/>
        </w:rPr>
        <w:t>.</w:t>
      </w:r>
      <w:r w:rsidRPr="00AB2D17">
        <w:rPr>
          <w:rFonts w:ascii="Arial" w:hAnsi="Arial" w:cs="Arial"/>
        </w:rPr>
        <w:tab/>
        <w:t xml:space="preserve">Objednatel je oprávněn po zhotoviteli požadovat zaplacení smluvní pokuty ve výši </w:t>
      </w:r>
      <w:r>
        <w:rPr>
          <w:rFonts w:ascii="Arial" w:hAnsi="Arial" w:cs="Arial"/>
        </w:rPr>
        <w:t>3.000</w:t>
      </w:r>
      <w:r w:rsidRPr="00AB2D17">
        <w:rPr>
          <w:rFonts w:ascii="Arial" w:hAnsi="Arial" w:cs="Arial"/>
        </w:rPr>
        <w:t xml:space="preserve"> </w:t>
      </w:r>
      <w:proofErr w:type="gramStart"/>
      <w:r w:rsidRPr="00AB2D17">
        <w:rPr>
          <w:rFonts w:ascii="Arial" w:hAnsi="Arial" w:cs="Arial"/>
        </w:rPr>
        <w:t>Kč  za</w:t>
      </w:r>
      <w:proofErr w:type="gramEnd"/>
      <w:r w:rsidRPr="00AB2D17">
        <w:rPr>
          <w:rFonts w:ascii="Arial" w:hAnsi="Arial" w:cs="Arial"/>
        </w:rPr>
        <w:t xml:space="preserve"> každý prokazatelně zjištěný případ nedodržení pořádku na pracovišti nebo nedodržení BOZP. Nárok na uplatnění smluvní pokuty vzniká až poté, kdy zhotovitel zjištěné nedostatky ve stanovené lhůtě neodstraní.</w:t>
      </w:r>
    </w:p>
    <w:p w:rsidR="00F974BC"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sidRPr="00AB2D17">
        <w:rPr>
          <w:rFonts w:ascii="Arial" w:hAnsi="Arial" w:cs="Arial"/>
        </w:rPr>
        <w:t>.</w:t>
      </w:r>
      <w:r w:rsidRPr="00AB2D17">
        <w:rPr>
          <w:rFonts w:ascii="Arial" w:hAnsi="Arial" w:cs="Arial"/>
        </w:rPr>
        <w:tab/>
      </w:r>
      <w:r>
        <w:rPr>
          <w:rFonts w:ascii="Arial" w:hAnsi="Arial" w:cs="Arial"/>
        </w:rPr>
        <w:t>V případě nedodržení termínu k odstranění vady nebo nedodělku sepsaných v zápise o předání stavby je objednatel oprávněn účtovat zhotoviteli s</w:t>
      </w:r>
      <w:r w:rsidR="00A34E39">
        <w:rPr>
          <w:rFonts w:ascii="Arial" w:hAnsi="Arial" w:cs="Arial"/>
        </w:rPr>
        <w:t>mluvní pokutu ve výši 3.000</w:t>
      </w:r>
      <w:r>
        <w:rPr>
          <w:rFonts w:ascii="Arial" w:hAnsi="Arial" w:cs="Arial"/>
        </w:rPr>
        <w:t xml:space="preserve"> Kč za každou vadu nebo nedodělek a každý den prodlení s jejich odstraněním.</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7.</w:t>
      </w:r>
      <w:r>
        <w:rPr>
          <w:rFonts w:ascii="Arial" w:hAnsi="Arial" w:cs="Arial"/>
        </w:rPr>
        <w:tab/>
      </w:r>
      <w:r w:rsidRPr="00AB2D17">
        <w:rPr>
          <w:rFonts w:ascii="Arial" w:hAnsi="Arial" w:cs="Arial"/>
        </w:rPr>
        <w:t>V případě nedodržení stanoveného termínu nástupu k odstranění vady</w:t>
      </w:r>
      <w:r>
        <w:rPr>
          <w:rFonts w:ascii="Arial" w:hAnsi="Arial" w:cs="Arial"/>
        </w:rPr>
        <w:t xml:space="preserve"> nebo nedodělku</w:t>
      </w:r>
      <w:r w:rsidRPr="00AB2D17">
        <w:rPr>
          <w:rFonts w:ascii="Arial" w:hAnsi="Arial" w:cs="Arial"/>
        </w:rPr>
        <w:t xml:space="preserve"> v záruční době je objednatel oprávněn účtovat zhotoviteli smluvní pokutu ve výši </w:t>
      </w:r>
      <w:r>
        <w:rPr>
          <w:rFonts w:ascii="Arial" w:hAnsi="Arial" w:cs="Arial"/>
        </w:rPr>
        <w:t>3.000</w:t>
      </w:r>
      <w:r w:rsidRPr="00AB2D17">
        <w:rPr>
          <w:rFonts w:ascii="Arial" w:hAnsi="Arial" w:cs="Arial"/>
        </w:rPr>
        <w:t xml:space="preserve"> Kč za každou vadu nebo nedodělek a každý den prodlení s nástupem k jejich odstranění. </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8</w:t>
      </w:r>
      <w:r w:rsidRPr="00AB2D17">
        <w:rPr>
          <w:rFonts w:ascii="Arial" w:hAnsi="Arial" w:cs="Arial"/>
        </w:rPr>
        <w:t>.</w:t>
      </w:r>
      <w:r w:rsidRPr="00AB2D17">
        <w:rPr>
          <w:rFonts w:ascii="Arial" w:hAnsi="Arial" w:cs="Arial"/>
        </w:rPr>
        <w:tab/>
        <w:t>V případě nedodržení termínu k odstranění vady</w:t>
      </w:r>
      <w:r>
        <w:rPr>
          <w:rFonts w:ascii="Arial" w:hAnsi="Arial" w:cs="Arial"/>
        </w:rPr>
        <w:t xml:space="preserve"> nebo nedodělku, které se projevily</w:t>
      </w:r>
      <w:r w:rsidRPr="00AB2D17">
        <w:rPr>
          <w:rFonts w:ascii="Arial" w:hAnsi="Arial" w:cs="Arial"/>
        </w:rPr>
        <w:t xml:space="preserve"> v záruční době, je objednatel oprávněn účtovat zhotoviteli smluvní pokutu ve výši </w:t>
      </w:r>
      <w:r>
        <w:rPr>
          <w:rFonts w:ascii="Arial" w:hAnsi="Arial" w:cs="Arial"/>
        </w:rPr>
        <w:t>3.000</w:t>
      </w:r>
      <w:r w:rsidRPr="00AB2D17">
        <w:rPr>
          <w:rFonts w:ascii="Arial" w:hAnsi="Arial" w:cs="Arial"/>
        </w:rPr>
        <w:t xml:space="preserve"> Kč za každý den prodlení s odstraněním a každou jednotlivou vadu nebo nedodělek. </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sidRPr="00AB2D17">
        <w:rPr>
          <w:rFonts w:ascii="Arial" w:hAnsi="Arial" w:cs="Arial"/>
        </w:rPr>
        <w:t>.</w:t>
      </w:r>
      <w:r w:rsidRPr="00AB2D17">
        <w:rPr>
          <w:rFonts w:ascii="Arial" w:hAnsi="Arial" w:cs="Arial"/>
        </w:rPr>
        <w:tab/>
        <w:t xml:space="preserve">V případě nedodržení termínu k odstranění vady, která se projevila v záruční době a byla objednatelem označena jako havárie, je objednatel oprávněn účtovat zhotoviteli smluvní pokutu ve výši </w:t>
      </w:r>
      <w:r w:rsidR="00A34E39">
        <w:rPr>
          <w:rFonts w:ascii="Arial" w:hAnsi="Arial" w:cs="Arial"/>
        </w:rPr>
        <w:t>3.000</w:t>
      </w:r>
      <w:r>
        <w:rPr>
          <w:rFonts w:ascii="Arial" w:hAnsi="Arial" w:cs="Arial"/>
        </w:rPr>
        <w:t xml:space="preserve"> Kč</w:t>
      </w:r>
      <w:r w:rsidRPr="00AB2D17">
        <w:rPr>
          <w:rFonts w:ascii="Arial" w:hAnsi="Arial" w:cs="Arial"/>
        </w:rPr>
        <w:t xml:space="preserve"> za každý i započatý den prodlení s jejím odstraněním. </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10</w:t>
      </w:r>
      <w:r w:rsidRPr="00AB2D17">
        <w:rPr>
          <w:rFonts w:ascii="Arial" w:hAnsi="Arial" w:cs="Arial"/>
        </w:rPr>
        <w:t>.</w:t>
      </w:r>
      <w:r w:rsidRPr="00AB2D17">
        <w:rPr>
          <w:rFonts w:ascii="Arial" w:hAnsi="Arial" w:cs="Arial"/>
        </w:rPr>
        <w:tab/>
        <w:t xml:space="preserve">V případě nedodržení termínu odstranění zařízení staveniště a vyklizení staveniště po předání a převzetí díla, je objednatel oprávněn účtovat zhotoviteli smluvní pokutu ve výši </w:t>
      </w:r>
      <w:r>
        <w:rPr>
          <w:rFonts w:ascii="Arial" w:hAnsi="Arial" w:cs="Arial"/>
        </w:rPr>
        <w:t xml:space="preserve">3.000 </w:t>
      </w:r>
      <w:r w:rsidRPr="00AB2D17">
        <w:rPr>
          <w:rFonts w:ascii="Arial" w:hAnsi="Arial" w:cs="Arial"/>
        </w:rPr>
        <w:t xml:space="preserve">Kč za každý den prodlení s odstraněním zařízení staveniště a vyklizením staveniště. </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11</w:t>
      </w:r>
      <w:r w:rsidRPr="00AB2D17">
        <w:rPr>
          <w:rFonts w:ascii="Arial" w:hAnsi="Arial" w:cs="Arial"/>
        </w:rPr>
        <w:t>.</w:t>
      </w:r>
      <w:r w:rsidRPr="00AB2D17">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F974BC"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12</w:t>
      </w:r>
      <w:r w:rsidRPr="00AB2D17">
        <w:rPr>
          <w:rFonts w:ascii="Arial" w:hAnsi="Arial" w:cs="Arial"/>
        </w:rPr>
        <w:t>.</w:t>
      </w:r>
      <w:r w:rsidRPr="00AB2D17">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F974BC"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13</w:t>
      </w:r>
      <w:r w:rsidRPr="00300A32">
        <w:rPr>
          <w:rFonts w:ascii="Arial" w:hAnsi="Arial" w:cs="Arial"/>
        </w:rPr>
        <w:t>.</w:t>
      </w:r>
      <w:r>
        <w:rPr>
          <w:rFonts w:ascii="Arial" w:hAnsi="Arial" w:cs="Arial"/>
        </w:rPr>
        <w:tab/>
        <w:t>Smluvní pokuty jsou smluvní strany oprávněny vzájemně započíst na pohledávku druhé smluvní strany, vzniklou z této smlouvy.</w:t>
      </w:r>
    </w:p>
    <w:p w:rsidR="00F974BC" w:rsidRPr="00300A32"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14.</w:t>
      </w:r>
      <w:r>
        <w:rPr>
          <w:rFonts w:ascii="Arial" w:hAnsi="Arial" w:cs="Arial"/>
        </w:rPr>
        <w:tab/>
        <w:t>Smluvní pokuta je splatná ve lhůtě 15 dnů ode dne doručení výzvy k zaplacení povinné smluvní straně.</w:t>
      </w:r>
    </w:p>
    <w:p w:rsidR="00F974BC" w:rsidRDefault="00F974BC" w:rsidP="00F974BC">
      <w:pPr>
        <w:pStyle w:val="Nadpis1"/>
        <w:jc w:val="center"/>
        <w:rPr>
          <w:sz w:val="28"/>
          <w:szCs w:val="28"/>
        </w:rPr>
      </w:pPr>
      <w:r>
        <w:rPr>
          <w:sz w:val="28"/>
          <w:szCs w:val="28"/>
        </w:rPr>
        <w:lastRenderedPageBreak/>
        <w:t>VYŠŠÍ MOC</w:t>
      </w:r>
    </w:p>
    <w:p w:rsidR="00F974BC"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w:t>
      </w:r>
      <w:r>
        <w:rPr>
          <w:rFonts w:ascii="Arial" w:hAnsi="Arial" w:cs="Arial"/>
        </w:rPr>
        <w:tab/>
        <w:t>Pro účely této smlouvy se za okolnosti vyšší moci považují mimořádné a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Za okolnosti vyšší moci jsou pro účely této smlouvy považovány i nepříznivé klimatické podmínky, za kterých nebude objektivně technicky či technologicky možná realizace díla</w:t>
      </w:r>
    </w:p>
    <w:p w:rsidR="00F974BC"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2.</w:t>
      </w:r>
      <w:r>
        <w:rPr>
          <w:rFonts w:ascii="Arial" w:hAnsi="Arial" w:cs="Arial"/>
        </w:rPr>
        <w:tab/>
        <w:t>Smluvní strana, u níž dojde k okolnosti vyšší moci, a bude se chtít na vyšší moc odvolat v souvislosti s plněním této smlouvy, je povinna neprodleně písemně doporučeným dopisem uvědomit druhou smluvní stranu o vzniku této události, jakož i o jejím ukončení, a to ve lhůtě nejpozději 3 pracovních dnů od vzniku a 3 pracovních dnů od jejího ukončení. Nedodržení této lhůty má za následek zánik práva dovolávat se okolnosti vyšší moci.</w:t>
      </w:r>
    </w:p>
    <w:p w:rsidR="00F974BC"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3.</w:t>
      </w:r>
      <w:r>
        <w:rPr>
          <w:rFonts w:ascii="Arial" w:hAnsi="Arial" w:cs="Arial"/>
        </w:rPr>
        <w:tab/>
        <w:t>Povinnosti smluvních stran dané touto smlouvou se po dobu trvání okolnosti vyšší moci dočasně přerušují.</w:t>
      </w:r>
    </w:p>
    <w:p w:rsidR="00F974BC" w:rsidRPr="00D82680"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t>Pokud se plnění této smlouvy stane nemožným vlivem zásahu vyšší moci, smluvní strany se dohodnou na odpovídající změně této smlouvy ve vztahu k předmětu, ceně a době plnění díla dodatkem k této smlouvě. Nedojde-li k dohodě, je kterákoliv smluvní strana oprávněna od této smlouvy odstoupit. Odstoupením smlouva zaniká dnem, kdy bude oznámení o odstoupení doručeno druhé smluvní straně.</w:t>
      </w:r>
    </w:p>
    <w:p w:rsidR="00F974BC" w:rsidRPr="00AB2D17" w:rsidRDefault="00F974BC" w:rsidP="00F974BC">
      <w:pPr>
        <w:pStyle w:val="Nadpis1"/>
        <w:jc w:val="center"/>
        <w:rPr>
          <w:sz w:val="28"/>
          <w:szCs w:val="28"/>
        </w:rPr>
      </w:pPr>
      <w:r w:rsidRPr="00AB2D17">
        <w:rPr>
          <w:sz w:val="28"/>
          <w:szCs w:val="28"/>
        </w:rPr>
        <w:t>ZÁNIK SMLOUVY</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Tato smlouva zaniká:</w:t>
      </w:r>
    </w:p>
    <w:p w:rsidR="00F974BC" w:rsidRPr="00AB2D17" w:rsidRDefault="00F974BC" w:rsidP="00F974BC">
      <w:pPr>
        <w:suppressAutoHyphens/>
        <w:spacing w:after="80" w:line="240" w:lineRule="atLeast"/>
        <w:ind w:left="993" w:hanging="415"/>
        <w:jc w:val="both"/>
        <w:rPr>
          <w:rFonts w:ascii="Arial" w:hAnsi="Arial" w:cs="Arial"/>
        </w:rPr>
      </w:pPr>
      <w:r w:rsidRPr="00AB2D17">
        <w:rPr>
          <w:rFonts w:ascii="Arial" w:hAnsi="Arial" w:cs="Arial"/>
        </w:rPr>
        <w:t>a)</w:t>
      </w:r>
      <w:r w:rsidRPr="00AB2D17">
        <w:rPr>
          <w:rFonts w:ascii="Arial" w:hAnsi="Arial" w:cs="Arial"/>
        </w:rPr>
        <w:tab/>
        <w:t>písemnou dohodou smluvních stran nebo</w:t>
      </w:r>
    </w:p>
    <w:p w:rsidR="00F974BC" w:rsidRPr="00AB2D17" w:rsidRDefault="00F974BC" w:rsidP="00F974BC">
      <w:pPr>
        <w:suppressAutoHyphens/>
        <w:spacing w:after="80" w:line="240" w:lineRule="atLeast"/>
        <w:ind w:left="993" w:hanging="415"/>
        <w:jc w:val="both"/>
        <w:rPr>
          <w:rFonts w:ascii="Arial" w:hAnsi="Arial" w:cs="Arial"/>
        </w:rPr>
      </w:pPr>
      <w:r w:rsidRPr="00AB2D17">
        <w:rPr>
          <w:rFonts w:ascii="Arial" w:hAnsi="Arial" w:cs="Arial"/>
        </w:rPr>
        <w:t>b)</w:t>
      </w:r>
      <w:r w:rsidRPr="00AB2D17">
        <w:rPr>
          <w:rFonts w:ascii="Arial" w:hAnsi="Arial" w:cs="Arial"/>
        </w:rPr>
        <w:tab/>
        <w:t>jednostranným odstoupením od smlouvy pro její podstatné porušení druhou smluvní stranou, s tím, že podstatným porušením smlouvy se rozumí zejména a smluvní strany mohou odstoupit od smlouvy v těchto případech:</w:t>
      </w:r>
    </w:p>
    <w:p w:rsidR="00F974BC" w:rsidRPr="00AB2D17" w:rsidRDefault="00F974BC" w:rsidP="00F974BC">
      <w:pPr>
        <w:pStyle w:val="Nadpis2"/>
        <w:numPr>
          <w:ilvl w:val="0"/>
          <w:numId w:val="6"/>
        </w:numPr>
        <w:tabs>
          <w:tab w:val="left" w:pos="708"/>
        </w:tabs>
        <w:suppressAutoHyphens/>
        <w:spacing w:before="0" w:after="80" w:line="240" w:lineRule="atLeast"/>
        <w:rPr>
          <w:rFonts w:ascii="Arial" w:hAnsi="Arial" w:cs="Arial"/>
        </w:rPr>
      </w:pPr>
      <w:r w:rsidRPr="00AB2D17">
        <w:rPr>
          <w:rFonts w:ascii="Arial" w:hAnsi="Arial" w:cs="Arial"/>
        </w:rPr>
        <w:t xml:space="preserve">nenastoupení zhotovitele k realizaci plnění předmětu díla do </w:t>
      </w:r>
      <w:r>
        <w:rPr>
          <w:rFonts w:ascii="Arial" w:hAnsi="Arial" w:cs="Arial"/>
        </w:rPr>
        <w:t>8 dnů</w:t>
      </w:r>
      <w:r w:rsidRPr="00AB2D17">
        <w:rPr>
          <w:rFonts w:ascii="Arial" w:hAnsi="Arial" w:cs="Arial"/>
        </w:rPr>
        <w:t xml:space="preserve"> ode dne </w:t>
      </w:r>
      <w:r>
        <w:rPr>
          <w:rFonts w:ascii="Arial" w:hAnsi="Arial" w:cs="Arial"/>
        </w:rPr>
        <w:t>předání staveniště</w:t>
      </w:r>
      <w:r w:rsidRPr="00AB2D17">
        <w:rPr>
          <w:rFonts w:ascii="Arial" w:hAnsi="Arial" w:cs="Arial"/>
        </w:rPr>
        <w:t>,</w:t>
      </w:r>
    </w:p>
    <w:p w:rsidR="00F974BC" w:rsidRPr="00AB2D17" w:rsidRDefault="00F974BC" w:rsidP="00F974BC">
      <w:pPr>
        <w:pStyle w:val="Nadpis2"/>
        <w:numPr>
          <w:ilvl w:val="0"/>
          <w:numId w:val="6"/>
        </w:numPr>
        <w:tabs>
          <w:tab w:val="left" w:pos="708"/>
        </w:tabs>
        <w:suppressAutoHyphens/>
        <w:spacing w:before="0" w:after="80" w:line="240" w:lineRule="atLeast"/>
        <w:rPr>
          <w:rFonts w:ascii="Arial" w:hAnsi="Arial" w:cs="Arial"/>
        </w:rPr>
      </w:pPr>
      <w:r w:rsidRPr="00AB2D17">
        <w:rPr>
          <w:rFonts w:ascii="Arial" w:hAnsi="Arial" w:cs="Arial"/>
        </w:rPr>
        <w:t>neuhrazení ceny díla objednatelem ani po třetí výzvě zhotovitele k uhrazení dlužné částky, přičemž druhá a třetí výzva nesmí následovat dříve než 30 dnů po doručení předchozí výzvy.</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Objednatel je dále oprávněn od této smlouvy odstoupit v těchto případech:</w:t>
      </w:r>
    </w:p>
    <w:p w:rsidR="00F974BC" w:rsidRDefault="00F974BC" w:rsidP="00F974BC">
      <w:pPr>
        <w:suppressAutoHyphens/>
        <w:spacing w:after="80" w:line="240" w:lineRule="atLeast"/>
        <w:ind w:left="993" w:hanging="415"/>
        <w:jc w:val="both"/>
        <w:rPr>
          <w:rFonts w:ascii="Arial" w:hAnsi="Arial" w:cs="Arial"/>
        </w:rPr>
      </w:pPr>
      <w:r w:rsidRPr="00AB2D17">
        <w:rPr>
          <w:rFonts w:ascii="Arial" w:hAnsi="Arial" w:cs="Arial"/>
        </w:rPr>
        <w:t>a)</w:t>
      </w:r>
      <w:r w:rsidRPr="00AB2D17">
        <w:rPr>
          <w:rFonts w:ascii="Arial" w:hAnsi="Arial" w:cs="Arial"/>
        </w:rPr>
        <w:tab/>
        <w:t>byl-li na zhotovitele podán návrh na zahájení insolvenčního řízení ve smyslu zákona č. 182/2006 Sb., o úpadku a způsobech jeho řešení (insolvenční zákon), ve znění pozdějších předpisů</w:t>
      </w:r>
      <w:r>
        <w:rPr>
          <w:rFonts w:ascii="Arial" w:hAnsi="Arial" w:cs="Arial"/>
        </w:rPr>
        <w:t>,</w:t>
      </w:r>
    </w:p>
    <w:p w:rsidR="00F974BC" w:rsidRDefault="00F974BC" w:rsidP="00F974BC">
      <w:pPr>
        <w:suppressAutoHyphens/>
        <w:spacing w:after="80" w:line="240" w:lineRule="atLeast"/>
        <w:ind w:left="993" w:hanging="415"/>
        <w:jc w:val="both"/>
        <w:rPr>
          <w:rFonts w:ascii="Arial" w:hAnsi="Arial" w:cs="Arial"/>
        </w:rPr>
      </w:pPr>
      <w:r>
        <w:rPr>
          <w:rFonts w:ascii="Arial" w:hAnsi="Arial" w:cs="Arial"/>
        </w:rPr>
        <w:t>b)</w:t>
      </w:r>
      <w:r>
        <w:rPr>
          <w:rFonts w:ascii="Arial" w:hAnsi="Arial" w:cs="Arial"/>
        </w:rPr>
        <w:tab/>
        <w:t xml:space="preserve">zhotovitel při realizaci díla nerespektuje podmínky vyplývající </w:t>
      </w:r>
      <w:r w:rsidR="00A34E39">
        <w:rPr>
          <w:rFonts w:ascii="Arial" w:hAnsi="Arial" w:cs="Arial"/>
        </w:rPr>
        <w:t>ze Specifikace předmětu plnění,</w:t>
      </w:r>
    </w:p>
    <w:p w:rsidR="00F974BC" w:rsidRDefault="00F974BC" w:rsidP="00F974BC">
      <w:pPr>
        <w:suppressAutoHyphens/>
        <w:spacing w:after="80" w:line="240" w:lineRule="atLeast"/>
        <w:ind w:left="993" w:hanging="415"/>
        <w:jc w:val="both"/>
        <w:rPr>
          <w:rFonts w:ascii="Arial" w:hAnsi="Arial" w:cs="Arial"/>
        </w:rPr>
      </w:pPr>
      <w:r>
        <w:rPr>
          <w:rFonts w:ascii="Arial" w:hAnsi="Arial" w:cs="Arial"/>
        </w:rPr>
        <w:t>c)</w:t>
      </w:r>
      <w:r>
        <w:rPr>
          <w:rFonts w:ascii="Arial" w:hAnsi="Arial" w:cs="Arial"/>
        </w:rPr>
        <w:tab/>
        <w:t>zhotovitel při realizaci díla opakovaně bezdůvodně nerespektuje připomínky objednatele,</w:t>
      </w:r>
    </w:p>
    <w:p w:rsidR="00F974BC" w:rsidRDefault="00F974BC" w:rsidP="00F974BC">
      <w:pPr>
        <w:suppressAutoHyphens/>
        <w:spacing w:after="80" w:line="240" w:lineRule="atLeast"/>
        <w:ind w:left="993" w:hanging="415"/>
        <w:jc w:val="both"/>
        <w:rPr>
          <w:rFonts w:ascii="Arial" w:hAnsi="Arial" w:cs="Arial"/>
        </w:rPr>
      </w:pPr>
      <w:r>
        <w:rPr>
          <w:rFonts w:ascii="Arial" w:hAnsi="Arial" w:cs="Arial"/>
        </w:rPr>
        <w:lastRenderedPageBreak/>
        <w:t>d)</w:t>
      </w:r>
      <w:r>
        <w:rPr>
          <w:rFonts w:ascii="Arial" w:hAnsi="Arial" w:cs="Arial"/>
        </w:rPr>
        <w:tab/>
        <w:t>zhotovitel provádí práce na díle v rozporu s touto smlouvou či nekvalitně a nezjedná nápravu ani v přiměřené době poté, co byl na tuto skutečnost opakovaně upozorněn zápisem objednatele ve stavebním deníku,</w:t>
      </w:r>
    </w:p>
    <w:p w:rsidR="00F974BC" w:rsidRDefault="00F974BC" w:rsidP="00F974BC">
      <w:pPr>
        <w:suppressAutoHyphens/>
        <w:spacing w:after="80" w:line="240" w:lineRule="atLeast"/>
        <w:ind w:left="993" w:hanging="415"/>
        <w:jc w:val="both"/>
        <w:rPr>
          <w:rFonts w:ascii="Arial" w:hAnsi="Arial" w:cs="Arial"/>
        </w:rPr>
      </w:pPr>
      <w:r>
        <w:rPr>
          <w:rFonts w:ascii="Arial" w:hAnsi="Arial" w:cs="Arial"/>
        </w:rPr>
        <w:t>e)</w:t>
      </w:r>
      <w:r>
        <w:rPr>
          <w:rFonts w:ascii="Arial" w:hAnsi="Arial" w:cs="Arial"/>
        </w:rPr>
        <w:tab/>
        <w:t>zhotovitel přestal plnit kvalifikaci požadovanou objednatelem, mj. i tím, že nezajistil realizaci díla nebo jeho části konkrétním poddodavatelem, s jehož pomocí prokazoval část své kvalifikace v zadávacím řízení</w:t>
      </w:r>
    </w:p>
    <w:p w:rsidR="00F974BC" w:rsidRPr="00AB2D17" w:rsidRDefault="00F974BC" w:rsidP="00F974BC">
      <w:pPr>
        <w:suppressAutoHyphens/>
        <w:spacing w:after="80" w:line="240" w:lineRule="atLeast"/>
        <w:ind w:left="993" w:hanging="415"/>
        <w:jc w:val="both"/>
        <w:rPr>
          <w:rFonts w:ascii="Arial" w:hAnsi="Arial" w:cs="Arial"/>
        </w:rPr>
      </w:pPr>
      <w:r>
        <w:rPr>
          <w:rFonts w:ascii="Arial" w:hAnsi="Arial" w:cs="Arial"/>
        </w:rPr>
        <w:t>f)</w:t>
      </w:r>
      <w:r>
        <w:rPr>
          <w:rFonts w:ascii="Arial" w:hAnsi="Arial" w:cs="Arial"/>
        </w:rPr>
        <w:tab/>
        <w:t>zhotovitel neprokáže platné a účinné pojištění zhotovitele dle článku VIII. bod 13 a to kdykoliv v době trvání této smlouvy.</w:t>
      </w:r>
    </w:p>
    <w:p w:rsidR="00F974BC"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r>
      <w:r>
        <w:rPr>
          <w:rFonts w:ascii="Arial" w:hAnsi="Arial" w:cs="Arial"/>
        </w:rPr>
        <w:t>Odstoupením smlouva o dílo zaniká dnem, kdy bude oznámení o odstoupení doručeno druhé smluvní straně. V případě odstoupení od smlouvy je zhotovitel povinen ihned po zániku smlouvy předat objednateli nedokončené dílo včetně věcí, které opatřil a které jsou součástí díla a uhradit případně vzniklou škodu. Objednatel je povinen uhradit zhotoviteli cenu díla včetně věcí, které převzal.</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r>
      <w:r w:rsidRPr="00AB2D17">
        <w:rPr>
          <w:rFonts w:ascii="Arial" w:hAnsi="Arial" w:cs="Arial"/>
        </w:rPr>
        <w:t>Odstoupením od smlouvy není dotčeno právo oprávněné smluvní strany na zaplacení smluvní pokuty ani na náhradu škody vzniklé porušením smlouvy.</w:t>
      </w:r>
    </w:p>
    <w:p w:rsidR="00F974BC" w:rsidRPr="00AB2D17" w:rsidRDefault="00F974BC" w:rsidP="00F974BC">
      <w:pPr>
        <w:pStyle w:val="Nadpis1"/>
        <w:jc w:val="center"/>
        <w:rPr>
          <w:sz w:val="28"/>
          <w:szCs w:val="28"/>
        </w:rPr>
      </w:pPr>
      <w:r w:rsidRPr="00AB2D17">
        <w:rPr>
          <w:sz w:val="28"/>
          <w:szCs w:val="28"/>
        </w:rPr>
        <w:t>ZÁVĚREČNÁ UJEDNÁNÍ</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prohlašuje, že v rámci zadávacího řízení provedeného dle zákona o veřejných zakázkách uvedl v nabídce veškeré informace a doklady, které odpovídají skutečnosti a měly nebo mohly mít vliv na výsledek zadávacího řízení. Porušení této povinnosti je považováno za podstatné porušení této smlouvy a objednatel může od této smlouvy odstoupit.</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Pro účely této smlouvy se pod pojmem „bez zbytečného odkladu“ rozumí „nejpozději do 3 dnů“.</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Tato </w:t>
      </w:r>
      <w:r>
        <w:rPr>
          <w:rFonts w:ascii="Arial" w:hAnsi="Arial" w:cs="Arial"/>
        </w:rPr>
        <w:t>s</w:t>
      </w:r>
      <w:r w:rsidRPr="00AB2D17">
        <w:rPr>
          <w:rFonts w:ascii="Arial" w:hAnsi="Arial" w:cs="Arial"/>
        </w:rPr>
        <w:t>mlouva nabývá platnosti dnem jejího uzavření a účinnosti dnem jejího zveřejnění v registru smluv.  Smluvní strany se dohodly, že objednatel zašle správci registru smluv tuto smlouvu k uveřejnění. Tato povinnost se týká i všech dalších dodatků smlouvy uzavřených v budoucnosti.</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Právní vztahy touto smlouvou neupravené se řídí zákonem č. 89/2012 Sb., občanským zákoníkem, v platném znění. </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Změnit nebo doplnit tuto smlouvu mohou smluvní strany, jen v případě, že tím nebude porušen zákon o veřejných zakázkách, a to formou písemných dodatků (vyjma změny poddodavatelského schématu, které se změní zápisem zhotovitele ve stavebním deníku a odsouhlasením objednatelem rovněž zápisem ve stavebním deníku). </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 xml:space="preserve">Objednatel si ve smyslu zákona č. 134/2016 Sb., o zadávání veřejných zakázek, ve znění pozdějších předpisů, vyhrazuje právo zveřejnit v zákonem stanovených lhůtách úplné znění uzavřené smlouvy, včetně jejich případných změn a dodatků, dále skutečnou výši úplaty za plnění veřejné zakázky a seznam poddodavatelů, jimž zhotovitel za plnění subdodávky k předmětné veřejné zakázce uhradil více než 10% z ceny díla. Zhotovitel je povinen nejpozději do 60 dnů od splnění smlouvy předložit seznam poddodavatelů, jimž zhotovitel za plnění subdodávky k předmětné veřejné </w:t>
      </w:r>
      <w:r w:rsidRPr="00AB2D17">
        <w:rPr>
          <w:rFonts w:ascii="Arial" w:hAnsi="Arial" w:cs="Arial"/>
        </w:rPr>
        <w:lastRenderedPageBreak/>
        <w:t>zakázce uhradil více než 10% z ceny díla objednateli.</w:t>
      </w:r>
    </w:p>
    <w:p w:rsidR="00F974BC"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Objednatel a zhotovitel jsou oprávněni odstoupit od této smlouvy v případech stanovených v občanském zákoníku a v případech uvedených v této smlouvě.</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Pr>
          <w:rFonts w:ascii="Arial" w:hAnsi="Arial" w:cs="Arial"/>
        </w:rPr>
        <w:tab/>
        <w:t>Zhotovitel je povinen archivovat originální vyhotovení smlouvy včetně jejích dodatků, originály účetních dokladů a dalších dokladů vztahujících se k realizaci díla dle této smlouvy po dobu 10 let od skončení účinnosti této smlouvy. Po tuto dobu je zhotovitel povinen umožnit osobám oprávněným k výkonu kontroly projektů provést kontrolu dokladů souvisejících s plněním této smlouvy.</w:t>
      </w:r>
      <w:r w:rsidRPr="00AB2D17">
        <w:rPr>
          <w:rFonts w:ascii="Arial" w:hAnsi="Arial" w:cs="Arial"/>
        </w:rPr>
        <w:t xml:space="preserve"> </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10</w:t>
      </w:r>
      <w:r w:rsidRPr="00AB2D17">
        <w:rPr>
          <w:rFonts w:ascii="Arial" w:hAnsi="Arial" w:cs="Arial"/>
        </w:rPr>
        <w:t>.</w:t>
      </w:r>
      <w:r w:rsidRPr="00AB2D17">
        <w:rPr>
          <w:rFonts w:ascii="Arial" w:hAnsi="Arial" w:cs="Arial"/>
        </w:rPr>
        <w:tab/>
        <w:t>Smluvní strany prohlašují, že si tuto smlouvu před jejím podpisem přečetly a že byla uzavřena podle jejich pravé a svobodné vůle, což stvrzují svými podpisy. Smlouva je vyhotovena v</w:t>
      </w:r>
      <w:r>
        <w:rPr>
          <w:rFonts w:ascii="Arial" w:hAnsi="Arial" w:cs="Arial"/>
        </w:rPr>
        <w:t>e</w:t>
      </w:r>
      <w:r w:rsidRPr="00AB2D17">
        <w:rPr>
          <w:rFonts w:ascii="Arial" w:hAnsi="Arial" w:cs="Arial"/>
        </w:rPr>
        <w:t xml:space="preserve"> </w:t>
      </w:r>
      <w:r>
        <w:rPr>
          <w:rFonts w:ascii="Arial" w:hAnsi="Arial" w:cs="Arial"/>
        </w:rPr>
        <w:t>3</w:t>
      </w:r>
      <w:r w:rsidRPr="00AB2D17">
        <w:rPr>
          <w:rFonts w:ascii="Arial" w:hAnsi="Arial" w:cs="Arial"/>
        </w:rPr>
        <w:t xml:space="preserve"> stejnopisech, přičemž objednatel obdrží </w:t>
      </w:r>
      <w:r>
        <w:rPr>
          <w:rFonts w:ascii="Arial" w:hAnsi="Arial" w:cs="Arial"/>
        </w:rPr>
        <w:t>2</w:t>
      </w:r>
      <w:r w:rsidRPr="00AB2D17">
        <w:rPr>
          <w:rFonts w:ascii="Arial" w:hAnsi="Arial" w:cs="Arial"/>
        </w:rPr>
        <w:t xml:space="preserve"> vyhotovení a zhotovitel </w:t>
      </w:r>
      <w:r>
        <w:rPr>
          <w:rFonts w:ascii="Arial" w:hAnsi="Arial" w:cs="Arial"/>
        </w:rPr>
        <w:t>1</w:t>
      </w:r>
      <w:r w:rsidRPr="00AB2D17">
        <w:rPr>
          <w:rFonts w:ascii="Arial" w:hAnsi="Arial" w:cs="Arial"/>
        </w:rPr>
        <w:t xml:space="preserve"> vyhotovení.</w:t>
      </w:r>
    </w:p>
    <w:p w:rsidR="00F974BC" w:rsidRPr="00AB2D17" w:rsidRDefault="00F974BC" w:rsidP="00F974BC">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1</w:t>
      </w:r>
      <w:r w:rsidRPr="00AB2D17">
        <w:rPr>
          <w:rFonts w:ascii="Arial" w:hAnsi="Arial" w:cs="Arial"/>
        </w:rPr>
        <w:t>.</w:t>
      </w:r>
      <w:r w:rsidRPr="00AB2D17">
        <w:rPr>
          <w:rFonts w:ascii="Arial" w:hAnsi="Arial" w:cs="Arial"/>
        </w:rPr>
        <w:tab/>
        <w:t xml:space="preserve">O přidělení veřejné zakázky a o uzavření této smlouvy rozhodla /o …….. usnesením č. ……. </w:t>
      </w:r>
      <w:proofErr w:type="gramStart"/>
      <w:r w:rsidRPr="00AB2D17">
        <w:rPr>
          <w:rFonts w:ascii="Arial" w:hAnsi="Arial" w:cs="Arial"/>
        </w:rPr>
        <w:t>ze</w:t>
      </w:r>
      <w:proofErr w:type="gramEnd"/>
      <w:r w:rsidRPr="00AB2D17">
        <w:rPr>
          <w:rFonts w:ascii="Arial" w:hAnsi="Arial" w:cs="Arial"/>
        </w:rPr>
        <w:t xml:space="preserve"> dne …….. </w:t>
      </w:r>
    </w:p>
    <w:p w:rsidR="00F974BC" w:rsidRPr="00AB2D17" w:rsidRDefault="00F974BC" w:rsidP="00F974BC">
      <w:pPr>
        <w:pStyle w:val="Nadpis2"/>
        <w:numPr>
          <w:ilvl w:val="0"/>
          <w:numId w:val="7"/>
        </w:numPr>
        <w:spacing w:before="0" w:after="80" w:line="240" w:lineRule="atLeast"/>
        <w:rPr>
          <w:rFonts w:ascii="Arial" w:hAnsi="Arial" w:cs="Arial"/>
        </w:rPr>
      </w:pPr>
      <w:r w:rsidRPr="00AB2D17">
        <w:rPr>
          <w:rFonts w:ascii="Arial" w:hAnsi="Arial" w:cs="Arial"/>
        </w:rPr>
        <w:t>Přílohu smlouvy a její nedílnou součást tvoří:</w:t>
      </w:r>
      <w:r>
        <w:rPr>
          <w:rFonts w:ascii="Arial" w:hAnsi="Arial" w:cs="Arial"/>
        </w:rPr>
        <w:t xml:space="preserve"> 1. Položkový rozpočet, 2. Specifikace předmětu plnění, 3. Situační snímek</w:t>
      </w:r>
    </w:p>
    <w:p w:rsidR="00F974BC" w:rsidRPr="00AB2D17" w:rsidRDefault="00F974BC" w:rsidP="00F974BC">
      <w:pPr>
        <w:suppressAutoHyphens/>
        <w:spacing w:after="80" w:line="240" w:lineRule="atLeast"/>
        <w:rPr>
          <w:rFonts w:ascii="Arial" w:hAnsi="Arial" w:cs="Arial"/>
        </w:rPr>
      </w:pPr>
    </w:p>
    <w:p w:rsidR="00F974BC" w:rsidRPr="00AB2D17" w:rsidRDefault="00F974BC" w:rsidP="00F974BC">
      <w:pPr>
        <w:suppressAutoHyphens/>
        <w:spacing w:after="80" w:line="240" w:lineRule="atLeast"/>
        <w:rPr>
          <w:rFonts w:ascii="Arial" w:hAnsi="Arial" w:cs="Arial"/>
        </w:rPr>
      </w:pPr>
    </w:p>
    <w:p w:rsidR="00F974BC" w:rsidRPr="00AB2D17" w:rsidRDefault="00F974BC" w:rsidP="00F974BC">
      <w:pPr>
        <w:suppressAutoHyphens/>
        <w:spacing w:after="80" w:line="240" w:lineRule="atLeast"/>
        <w:rPr>
          <w:rFonts w:ascii="Arial" w:hAnsi="Arial" w:cs="Arial"/>
        </w:rPr>
      </w:pPr>
      <w:r w:rsidRPr="00AB2D17">
        <w:rPr>
          <w:rFonts w:ascii="Arial" w:hAnsi="Arial" w:cs="Arial"/>
        </w:rPr>
        <w:t>V Třinci dne</w:t>
      </w:r>
      <w:r w:rsidRPr="00AB2D17">
        <w:rPr>
          <w:rFonts w:ascii="Arial" w:hAnsi="Arial" w:cs="Arial"/>
        </w:rPr>
        <w:tab/>
      </w:r>
      <w:r w:rsidRPr="00AB2D17">
        <w:rPr>
          <w:rFonts w:ascii="Arial" w:hAnsi="Arial" w:cs="Arial"/>
        </w:rPr>
        <w:tab/>
      </w:r>
      <w:r w:rsidRPr="00AB2D17">
        <w:rPr>
          <w:rFonts w:ascii="Arial" w:hAnsi="Arial" w:cs="Arial"/>
        </w:rPr>
        <w:tab/>
      </w:r>
      <w:r w:rsidRPr="00AB2D17">
        <w:rPr>
          <w:rFonts w:ascii="Arial" w:hAnsi="Arial" w:cs="Arial"/>
        </w:rPr>
        <w:tab/>
      </w:r>
      <w:r w:rsidRPr="00AB2D17">
        <w:rPr>
          <w:rFonts w:ascii="Arial" w:hAnsi="Arial" w:cs="Arial"/>
        </w:rPr>
        <w:tab/>
      </w:r>
      <w:r w:rsidRPr="00AB2D17">
        <w:rPr>
          <w:rFonts w:ascii="Arial" w:hAnsi="Arial" w:cs="Arial"/>
        </w:rPr>
        <w:tab/>
      </w:r>
      <w:r w:rsidRPr="00AB2D17">
        <w:rPr>
          <w:rFonts w:ascii="Arial" w:hAnsi="Arial" w:cs="Arial"/>
        </w:rPr>
        <w:tab/>
      </w:r>
      <w:r w:rsidRPr="00AB2D17">
        <w:rPr>
          <w:rFonts w:ascii="Arial" w:hAnsi="Arial" w:cs="Arial"/>
        </w:rPr>
        <w:tab/>
        <w:t>V …………</w:t>
      </w:r>
      <w:proofErr w:type="gramStart"/>
      <w:r w:rsidRPr="00AB2D17">
        <w:rPr>
          <w:rFonts w:ascii="Arial" w:hAnsi="Arial" w:cs="Arial"/>
        </w:rPr>
        <w:t>….. dne</w:t>
      </w:r>
      <w:proofErr w:type="gramEnd"/>
    </w:p>
    <w:p w:rsidR="00F974BC" w:rsidRDefault="00F974BC" w:rsidP="00F974BC">
      <w:pPr>
        <w:tabs>
          <w:tab w:val="center" w:pos="1080"/>
          <w:tab w:val="center" w:pos="4253"/>
        </w:tabs>
        <w:suppressAutoHyphens/>
        <w:spacing w:after="80" w:line="240" w:lineRule="atLeast"/>
        <w:rPr>
          <w:rFonts w:ascii="Arial" w:hAnsi="Arial" w:cs="Arial"/>
        </w:rPr>
      </w:pPr>
    </w:p>
    <w:p w:rsidR="00F974BC" w:rsidRPr="00AB2D17" w:rsidRDefault="00F974BC" w:rsidP="00F974BC">
      <w:pPr>
        <w:tabs>
          <w:tab w:val="center" w:pos="1080"/>
          <w:tab w:val="center" w:pos="4253"/>
        </w:tabs>
        <w:suppressAutoHyphens/>
        <w:spacing w:after="80" w:line="240" w:lineRule="atLeast"/>
        <w:rPr>
          <w:rFonts w:ascii="Arial" w:hAnsi="Arial" w:cs="Arial"/>
        </w:rPr>
      </w:pPr>
      <w:r w:rsidRPr="00AB2D17">
        <w:rPr>
          <w:rFonts w:ascii="Arial" w:hAnsi="Arial" w:cs="Arial"/>
        </w:rPr>
        <w:t>za objednatele</w:t>
      </w:r>
      <w:r w:rsidRPr="00AB2D17">
        <w:rPr>
          <w:rFonts w:ascii="Arial" w:hAnsi="Arial" w:cs="Arial"/>
        </w:rPr>
        <w:tab/>
        <w:t xml:space="preserve">                        </w:t>
      </w:r>
      <w:r w:rsidRPr="00AB2D17">
        <w:rPr>
          <w:rFonts w:ascii="Arial" w:hAnsi="Arial" w:cs="Arial"/>
        </w:rPr>
        <w:tab/>
        <w:t>za zhotovitele</w:t>
      </w:r>
    </w:p>
    <w:p w:rsidR="00F974BC" w:rsidRDefault="00F974BC" w:rsidP="00F974BC">
      <w:pPr>
        <w:rPr>
          <w:rFonts w:ascii="Arial" w:hAnsi="Arial" w:cs="Arial"/>
        </w:rPr>
      </w:pPr>
    </w:p>
    <w:p w:rsidR="00F974BC" w:rsidRDefault="00F974BC" w:rsidP="00F974BC">
      <w:pPr>
        <w:rPr>
          <w:rFonts w:ascii="Arial" w:hAnsi="Arial" w:cs="Arial"/>
        </w:rPr>
      </w:pPr>
    </w:p>
    <w:p w:rsidR="00F974BC" w:rsidRDefault="00F974BC" w:rsidP="00F974BC">
      <w:pPr>
        <w:rPr>
          <w:rFonts w:ascii="Arial" w:hAnsi="Arial" w:cs="Arial"/>
        </w:rPr>
      </w:pPr>
    </w:p>
    <w:p w:rsidR="00F974BC" w:rsidRDefault="00F974BC" w:rsidP="00F974BC">
      <w:pPr>
        <w:rPr>
          <w:rFonts w:ascii="Arial" w:hAnsi="Arial" w:cs="Arial"/>
        </w:rPr>
      </w:pPr>
    </w:p>
    <w:p w:rsidR="00F974BC" w:rsidRDefault="00F974BC" w:rsidP="00F974BC">
      <w:pPr>
        <w:rPr>
          <w:rFonts w:ascii="Arial" w:hAnsi="Arial" w:cs="Arial"/>
        </w:rPr>
      </w:pPr>
      <w:r w:rsidRPr="00AB2D17">
        <w:rPr>
          <w:rFonts w:ascii="Arial" w:hAnsi="Arial" w:cs="Arial"/>
        </w:rPr>
        <w:t>……………………………..</w:t>
      </w:r>
      <w:r w:rsidRPr="00AB2D17">
        <w:rPr>
          <w:rFonts w:ascii="Arial" w:hAnsi="Arial" w:cs="Arial"/>
        </w:rPr>
        <w:tab/>
      </w:r>
      <w:r w:rsidRPr="00AB2D17">
        <w:rPr>
          <w:rFonts w:ascii="Arial" w:hAnsi="Arial" w:cs="Arial"/>
        </w:rPr>
        <w:tab/>
      </w:r>
      <w:r w:rsidRPr="00AB2D17">
        <w:rPr>
          <w:rFonts w:ascii="Arial" w:hAnsi="Arial" w:cs="Arial"/>
        </w:rPr>
        <w:tab/>
      </w:r>
      <w:r w:rsidRPr="00AB2D17">
        <w:rPr>
          <w:rFonts w:ascii="Arial" w:hAnsi="Arial" w:cs="Arial"/>
        </w:rPr>
        <w:tab/>
      </w:r>
      <w:r w:rsidRPr="00AB2D17">
        <w:rPr>
          <w:rFonts w:ascii="Arial" w:hAnsi="Arial" w:cs="Arial"/>
        </w:rPr>
        <w:tab/>
      </w:r>
      <w:r w:rsidRPr="00AB2D17">
        <w:rPr>
          <w:rFonts w:ascii="Arial" w:hAnsi="Arial" w:cs="Arial"/>
        </w:rPr>
        <w:tab/>
      </w:r>
      <w:r w:rsidRPr="00A34E39">
        <w:rPr>
          <w:rFonts w:ascii="Arial" w:hAnsi="Arial" w:cs="Arial"/>
          <w:highlight w:val="yellow"/>
        </w:rPr>
        <w:t>……………………….</w:t>
      </w:r>
    </w:p>
    <w:p w:rsidR="00F974BC" w:rsidRDefault="00F974BC" w:rsidP="00F974BC">
      <w:pPr>
        <w:spacing w:after="0" w:line="240" w:lineRule="auto"/>
        <w:rPr>
          <w:rFonts w:ascii="Arial" w:hAnsi="Arial" w:cs="Arial"/>
        </w:rPr>
      </w:pPr>
      <w:r>
        <w:rPr>
          <w:rFonts w:ascii="Arial" w:hAnsi="Arial" w:cs="Arial"/>
        </w:rPr>
        <w:t xml:space="preserve">RNDr. Věra </w:t>
      </w:r>
      <w:proofErr w:type="spellStart"/>
      <w:r>
        <w:rPr>
          <w:rFonts w:ascii="Arial" w:hAnsi="Arial" w:cs="Arial"/>
        </w:rPr>
        <w:t>Palkovská</w:t>
      </w:r>
      <w:proofErr w:type="spellEnd"/>
    </w:p>
    <w:p w:rsidR="00F974BC" w:rsidRDefault="00F974BC" w:rsidP="00F974BC">
      <w:pPr>
        <w:spacing w:after="0" w:line="240" w:lineRule="auto"/>
      </w:pPr>
      <w:r>
        <w:rPr>
          <w:rFonts w:ascii="Arial" w:hAnsi="Arial" w:cs="Arial"/>
        </w:rPr>
        <w:t>primátorka</w:t>
      </w:r>
    </w:p>
    <w:p w:rsidR="00F974BC" w:rsidRDefault="00F974BC" w:rsidP="00F974BC"/>
    <w:p w:rsidR="00F974BC" w:rsidRDefault="00F974BC" w:rsidP="00F974BC"/>
    <w:p w:rsidR="00F974BC" w:rsidRDefault="00F974BC" w:rsidP="00F974BC"/>
    <w:p w:rsidR="000D0D91" w:rsidRDefault="000D0D91" w:rsidP="00F974BC">
      <w:pPr>
        <w:sectPr w:rsidR="000D0D91" w:rsidSect="00381F4E">
          <w:headerReference w:type="even" r:id="rId8"/>
          <w:headerReference w:type="default" r:id="rId9"/>
          <w:footerReference w:type="even" r:id="rId10"/>
          <w:footerReference w:type="default" r:id="rId11"/>
          <w:headerReference w:type="first" r:id="rId12"/>
          <w:pgSz w:w="11906" w:h="16838" w:code="9"/>
          <w:pgMar w:top="1418" w:right="1418" w:bottom="1418" w:left="1418" w:header="709" w:footer="709" w:gutter="0"/>
          <w:cols w:space="708"/>
          <w:titlePg/>
          <w:docGrid w:linePitch="360"/>
        </w:sectPr>
      </w:pPr>
    </w:p>
    <w:p w:rsidR="000D0D91" w:rsidRPr="000D0D91" w:rsidRDefault="000D0D91" w:rsidP="000D0D91">
      <w:pPr>
        <w:spacing w:after="0" w:line="240" w:lineRule="auto"/>
        <w:jc w:val="both"/>
        <w:rPr>
          <w:rFonts w:ascii="Arial" w:hAnsi="Arial" w:cs="Arial"/>
          <w:b/>
          <w:u w:val="single"/>
        </w:rPr>
      </w:pPr>
      <w:r w:rsidRPr="000D0D91">
        <w:rPr>
          <w:rFonts w:ascii="Arial" w:hAnsi="Arial" w:cs="Arial"/>
          <w:b/>
          <w:u w:val="single"/>
        </w:rPr>
        <w:lastRenderedPageBreak/>
        <w:t>Specifikace předmětu plnění</w:t>
      </w:r>
    </w:p>
    <w:p w:rsidR="000D0D91" w:rsidRDefault="000D0D91" w:rsidP="000D0D91">
      <w:pPr>
        <w:spacing w:after="0" w:line="240" w:lineRule="auto"/>
        <w:jc w:val="both"/>
        <w:rPr>
          <w:rFonts w:ascii="Arial" w:hAnsi="Arial" w:cs="Arial"/>
        </w:rPr>
      </w:pPr>
    </w:p>
    <w:p w:rsidR="000D0D91" w:rsidRPr="00617BBE" w:rsidRDefault="000D0D91" w:rsidP="000D0D91">
      <w:pPr>
        <w:spacing w:after="0" w:line="240" w:lineRule="auto"/>
        <w:jc w:val="both"/>
        <w:rPr>
          <w:rFonts w:ascii="Arial" w:hAnsi="Arial" w:cs="Arial"/>
        </w:rPr>
      </w:pPr>
      <w:r w:rsidRPr="00617BBE">
        <w:rPr>
          <w:rFonts w:ascii="Arial" w:hAnsi="Arial" w:cs="Arial"/>
        </w:rPr>
        <w:t>V rámci této stavby bude opravena část stávající betonové kanalizace „A</w:t>
      </w:r>
      <w:r>
        <w:rPr>
          <w:rFonts w:ascii="Arial" w:hAnsi="Arial" w:cs="Arial"/>
        </w:rPr>
        <w:t>2</w:t>
      </w:r>
      <w:r w:rsidRPr="00617BBE">
        <w:rPr>
          <w:rFonts w:ascii="Arial" w:hAnsi="Arial" w:cs="Arial"/>
        </w:rPr>
        <w:t>“ DN 300  v úseku Š4 – Š</w:t>
      </w:r>
      <w:r>
        <w:rPr>
          <w:rFonts w:ascii="Arial" w:hAnsi="Arial" w:cs="Arial"/>
        </w:rPr>
        <w:t>17</w:t>
      </w:r>
      <w:r w:rsidRPr="00617BBE">
        <w:rPr>
          <w:rFonts w:ascii="Arial" w:hAnsi="Arial" w:cs="Arial"/>
        </w:rPr>
        <w:t>, a stoky „A</w:t>
      </w:r>
      <w:r>
        <w:rPr>
          <w:rFonts w:ascii="Arial" w:hAnsi="Arial" w:cs="Arial"/>
        </w:rPr>
        <w:t>3</w:t>
      </w:r>
      <w:r w:rsidRPr="00617BBE">
        <w:rPr>
          <w:rFonts w:ascii="Arial" w:hAnsi="Arial" w:cs="Arial"/>
        </w:rPr>
        <w:t>“ DN 300 v úseku Š</w:t>
      </w:r>
      <w:r>
        <w:rPr>
          <w:rFonts w:ascii="Arial" w:hAnsi="Arial" w:cs="Arial"/>
        </w:rPr>
        <w:t>6</w:t>
      </w:r>
      <w:r w:rsidRPr="00617BBE">
        <w:rPr>
          <w:rFonts w:ascii="Arial" w:hAnsi="Arial" w:cs="Arial"/>
        </w:rPr>
        <w:t xml:space="preserve"> – Š</w:t>
      </w:r>
      <w:r>
        <w:rPr>
          <w:rFonts w:ascii="Arial" w:hAnsi="Arial" w:cs="Arial"/>
        </w:rPr>
        <w:t>20a</w:t>
      </w:r>
      <w:r w:rsidRPr="00617BBE">
        <w:rPr>
          <w:rFonts w:ascii="Arial" w:hAnsi="Arial" w:cs="Arial"/>
        </w:rPr>
        <w:t xml:space="preserve"> (viz. </w:t>
      </w:r>
      <w:proofErr w:type="gramStart"/>
      <w:r w:rsidRPr="00617BBE">
        <w:rPr>
          <w:rFonts w:ascii="Arial" w:hAnsi="Arial" w:cs="Arial"/>
        </w:rPr>
        <w:t>situační</w:t>
      </w:r>
      <w:proofErr w:type="gramEnd"/>
      <w:r w:rsidRPr="00617BBE">
        <w:rPr>
          <w:rFonts w:ascii="Arial" w:hAnsi="Arial" w:cs="Arial"/>
        </w:rPr>
        <w:t xml:space="preserve"> snímek) </w:t>
      </w:r>
      <w:proofErr w:type="spellStart"/>
      <w:r w:rsidRPr="00617BBE">
        <w:rPr>
          <w:rFonts w:ascii="Arial" w:hAnsi="Arial" w:cs="Arial"/>
        </w:rPr>
        <w:t>bezvýkopovou</w:t>
      </w:r>
      <w:proofErr w:type="spellEnd"/>
      <w:r w:rsidRPr="00617BBE">
        <w:rPr>
          <w:rFonts w:ascii="Arial" w:hAnsi="Arial" w:cs="Arial"/>
        </w:rPr>
        <w:t xml:space="preserve"> inverzní technologií za použití </w:t>
      </w:r>
      <w:proofErr w:type="spellStart"/>
      <w:r w:rsidRPr="00617BBE">
        <w:rPr>
          <w:rFonts w:ascii="Arial" w:hAnsi="Arial" w:cs="Arial"/>
        </w:rPr>
        <w:t>polyesterepoxidové</w:t>
      </w:r>
      <w:proofErr w:type="spellEnd"/>
      <w:r w:rsidRPr="00617BBE">
        <w:rPr>
          <w:rFonts w:ascii="Arial" w:hAnsi="Arial" w:cs="Arial"/>
        </w:rPr>
        <w:t xml:space="preserve"> vystýlky vytvrzované  pomocí teplé vody nebo páry. </w:t>
      </w:r>
      <w:proofErr w:type="spellStart"/>
      <w:r w:rsidRPr="00617BBE">
        <w:rPr>
          <w:rFonts w:ascii="Arial" w:hAnsi="Arial" w:cs="Arial"/>
        </w:rPr>
        <w:t>Polyesterepoxidová</w:t>
      </w:r>
      <w:proofErr w:type="spellEnd"/>
      <w:r w:rsidRPr="00617BBE">
        <w:rPr>
          <w:rFonts w:ascii="Arial" w:hAnsi="Arial" w:cs="Arial"/>
        </w:rPr>
        <w:t xml:space="preserve"> vystýlka bude navržena jako </w:t>
      </w:r>
      <w:r w:rsidRPr="00617BBE">
        <w:rPr>
          <w:rFonts w:ascii="Arial" w:hAnsi="Arial" w:cs="Arial"/>
          <w:lang w:eastAsia="cs-CZ"/>
        </w:rPr>
        <w:t>vodotěsná a samonosná</w:t>
      </w:r>
      <w:r w:rsidRPr="00617BBE">
        <w:rPr>
          <w:rFonts w:ascii="Arial" w:hAnsi="Arial" w:cs="Arial"/>
        </w:rPr>
        <w:t xml:space="preserve"> o tloušťce stěny min. 8 mm</w:t>
      </w:r>
      <w:r>
        <w:rPr>
          <w:rFonts w:ascii="Arial" w:hAnsi="Arial" w:cs="Arial"/>
        </w:rPr>
        <w:t xml:space="preserve"> a kruhová tuhost minimální tloušťky vystýlky bude navržena min. 2,9 </w:t>
      </w:r>
      <w:proofErr w:type="spellStart"/>
      <w:r>
        <w:rPr>
          <w:rFonts w:ascii="Arial" w:hAnsi="Arial" w:cs="Arial"/>
        </w:rPr>
        <w:t>kPa</w:t>
      </w:r>
      <w:proofErr w:type="spellEnd"/>
      <w:r w:rsidRPr="00617BBE">
        <w:rPr>
          <w:rFonts w:ascii="Arial" w:hAnsi="Arial" w:cs="Arial"/>
        </w:rPr>
        <w:t xml:space="preserve">.  Návrh vhodné </w:t>
      </w:r>
      <w:proofErr w:type="spellStart"/>
      <w:proofErr w:type="gramStart"/>
      <w:r w:rsidRPr="00617BBE">
        <w:rPr>
          <w:rFonts w:ascii="Arial" w:hAnsi="Arial" w:cs="Arial"/>
        </w:rPr>
        <w:t>tl</w:t>
      </w:r>
      <w:proofErr w:type="spellEnd"/>
      <w:r w:rsidRPr="00617BBE">
        <w:rPr>
          <w:rFonts w:ascii="Arial" w:hAnsi="Arial" w:cs="Arial"/>
        </w:rPr>
        <w:t>. a způsobu</w:t>
      </w:r>
      <w:proofErr w:type="gramEnd"/>
      <w:r w:rsidRPr="00617BBE">
        <w:rPr>
          <w:rFonts w:ascii="Arial" w:hAnsi="Arial" w:cs="Arial"/>
        </w:rPr>
        <w:t xml:space="preserve"> provedení bude respektovat stav kanalizačního potrubí vyplývající z výsledků monitoringu kanalizačního řadu, zejména:</w:t>
      </w:r>
    </w:p>
    <w:p w:rsidR="000D0D91" w:rsidRPr="00617BBE" w:rsidRDefault="000D0D91" w:rsidP="000D0D91">
      <w:pPr>
        <w:pStyle w:val="Odstavecseseznamem"/>
        <w:numPr>
          <w:ilvl w:val="0"/>
          <w:numId w:val="8"/>
        </w:numPr>
        <w:ind w:left="426" w:hanging="426"/>
        <w:jc w:val="both"/>
        <w:rPr>
          <w:rFonts w:ascii="Arial" w:hAnsi="Arial" w:cs="Arial"/>
        </w:rPr>
      </w:pPr>
      <w:r w:rsidRPr="00617BBE">
        <w:rPr>
          <w:rFonts w:ascii="Arial" w:hAnsi="Arial" w:cs="Arial"/>
        </w:rPr>
        <w:t>betonové potrubí je značně zkorodované, vypadlé stěny potrubí</w:t>
      </w:r>
    </w:p>
    <w:p w:rsidR="000D0D91" w:rsidRPr="00617BBE" w:rsidRDefault="000D0D91" w:rsidP="000D0D91">
      <w:pPr>
        <w:pStyle w:val="Odstavecseseznamem"/>
        <w:numPr>
          <w:ilvl w:val="0"/>
          <w:numId w:val="8"/>
        </w:numPr>
        <w:ind w:left="426" w:hanging="426"/>
        <w:jc w:val="both"/>
        <w:rPr>
          <w:rFonts w:ascii="Arial" w:hAnsi="Arial" w:cs="Arial"/>
        </w:rPr>
      </w:pPr>
      <w:r w:rsidRPr="00617BBE">
        <w:rPr>
          <w:rFonts w:ascii="Arial" w:hAnsi="Arial" w:cs="Arial"/>
        </w:rPr>
        <w:t>betonové potrubí ve spojích je směrově tak i výškově rozdílné</w:t>
      </w:r>
    </w:p>
    <w:p w:rsidR="000D0D91" w:rsidRPr="00617BBE" w:rsidRDefault="000D0D91" w:rsidP="000D0D91">
      <w:pPr>
        <w:pStyle w:val="Odstavecseseznamem"/>
        <w:numPr>
          <w:ilvl w:val="0"/>
          <w:numId w:val="8"/>
        </w:numPr>
        <w:ind w:left="426" w:hanging="426"/>
        <w:jc w:val="both"/>
        <w:rPr>
          <w:rFonts w:ascii="Arial" w:hAnsi="Arial" w:cs="Arial"/>
        </w:rPr>
      </w:pPr>
      <w:r w:rsidRPr="00617BBE">
        <w:rPr>
          <w:rFonts w:ascii="Arial" w:hAnsi="Arial" w:cs="Arial"/>
        </w:rPr>
        <w:t>betonové potrubí je bez hrdel, podélné spoje jsou rozestoupeny až 5 -8 cm</w:t>
      </w:r>
    </w:p>
    <w:p w:rsidR="000D0D91" w:rsidRDefault="000D0D91" w:rsidP="000D0D91">
      <w:pPr>
        <w:pStyle w:val="Odstavecseseznamem"/>
        <w:numPr>
          <w:ilvl w:val="0"/>
          <w:numId w:val="8"/>
        </w:numPr>
        <w:ind w:left="426" w:hanging="426"/>
        <w:jc w:val="both"/>
        <w:rPr>
          <w:rFonts w:ascii="Arial" w:hAnsi="Arial" w:cs="Arial"/>
        </w:rPr>
      </w:pPr>
      <w:r w:rsidRPr="00617BBE">
        <w:rPr>
          <w:rFonts w:ascii="Arial" w:hAnsi="Arial" w:cs="Arial"/>
        </w:rPr>
        <w:t>jednotlivé úseky mezi revizními šachtami jsou vedeny v</w:t>
      </w:r>
      <w:r>
        <w:rPr>
          <w:rFonts w:ascii="Arial" w:hAnsi="Arial" w:cs="Arial"/>
        </w:rPr>
        <w:t> </w:t>
      </w:r>
      <w:r w:rsidRPr="00617BBE">
        <w:rPr>
          <w:rFonts w:ascii="Arial" w:hAnsi="Arial" w:cs="Arial"/>
        </w:rPr>
        <w:t>protispádu</w:t>
      </w:r>
    </w:p>
    <w:p w:rsidR="000D0D91" w:rsidRPr="00617BBE" w:rsidRDefault="000D0D91" w:rsidP="000D0D91">
      <w:pPr>
        <w:pStyle w:val="Odstavecseseznamem"/>
        <w:numPr>
          <w:ilvl w:val="0"/>
          <w:numId w:val="8"/>
        </w:numPr>
        <w:ind w:left="426" w:hanging="426"/>
        <w:jc w:val="both"/>
        <w:rPr>
          <w:rFonts w:ascii="Arial" w:hAnsi="Arial" w:cs="Arial"/>
        </w:rPr>
      </w:pPr>
      <w:r>
        <w:rPr>
          <w:rFonts w:ascii="Arial" w:hAnsi="Arial" w:cs="Arial"/>
        </w:rPr>
        <w:t xml:space="preserve">v úsecích místní komunikace bude zohledněno nižší krytí </w:t>
      </w:r>
    </w:p>
    <w:p w:rsidR="000D0D91" w:rsidRPr="00617BBE" w:rsidRDefault="000D0D91" w:rsidP="000D0D91">
      <w:pPr>
        <w:spacing w:after="0" w:line="240" w:lineRule="auto"/>
        <w:jc w:val="both"/>
        <w:rPr>
          <w:rFonts w:ascii="Arial" w:hAnsi="Arial" w:cs="Arial"/>
        </w:rPr>
      </w:pPr>
    </w:p>
    <w:p w:rsidR="000D0D91" w:rsidRPr="00617BBE" w:rsidRDefault="000D0D91" w:rsidP="000D0D91">
      <w:pPr>
        <w:spacing w:after="0" w:line="240" w:lineRule="auto"/>
        <w:jc w:val="both"/>
        <w:rPr>
          <w:rFonts w:ascii="Arial" w:hAnsi="Arial" w:cs="Arial"/>
        </w:rPr>
      </w:pPr>
      <w:r w:rsidRPr="00617BBE">
        <w:rPr>
          <w:rFonts w:ascii="Arial" w:hAnsi="Arial" w:cs="Arial"/>
        </w:rPr>
        <w:t xml:space="preserve">V rámci prací na obnově kanalizačního řadu bude dále provedeno </w:t>
      </w:r>
    </w:p>
    <w:p w:rsidR="000D0D91" w:rsidRPr="00617BBE" w:rsidRDefault="000D0D91" w:rsidP="000D0D91">
      <w:pPr>
        <w:pStyle w:val="Odstavecseseznamem"/>
        <w:numPr>
          <w:ilvl w:val="0"/>
          <w:numId w:val="8"/>
        </w:numPr>
        <w:ind w:left="426" w:hanging="426"/>
        <w:jc w:val="both"/>
        <w:rPr>
          <w:rFonts w:ascii="Arial" w:hAnsi="Arial" w:cs="Arial"/>
          <w:lang w:eastAsia="cs-CZ"/>
        </w:rPr>
      </w:pPr>
      <w:r w:rsidRPr="00617BBE">
        <w:rPr>
          <w:rFonts w:ascii="Arial" w:hAnsi="Arial" w:cs="Arial"/>
          <w:lang w:eastAsia="cs-CZ"/>
        </w:rPr>
        <w:t>úsek stoky „A</w:t>
      </w:r>
      <w:r>
        <w:rPr>
          <w:rFonts w:ascii="Arial" w:hAnsi="Arial" w:cs="Arial"/>
          <w:lang w:eastAsia="cs-CZ"/>
        </w:rPr>
        <w:t>2</w:t>
      </w:r>
      <w:r w:rsidRPr="00617BBE">
        <w:rPr>
          <w:rFonts w:ascii="Arial" w:hAnsi="Arial" w:cs="Arial"/>
          <w:lang w:eastAsia="cs-CZ"/>
        </w:rPr>
        <w:t xml:space="preserve">“ </w:t>
      </w:r>
      <w:r>
        <w:rPr>
          <w:rFonts w:ascii="Arial" w:hAnsi="Arial" w:cs="Arial"/>
          <w:lang w:eastAsia="cs-CZ"/>
        </w:rPr>
        <w:t xml:space="preserve">mezi </w:t>
      </w:r>
      <w:r w:rsidRPr="00617BBE">
        <w:rPr>
          <w:rFonts w:ascii="Arial" w:hAnsi="Arial" w:cs="Arial"/>
          <w:lang w:eastAsia="cs-CZ"/>
        </w:rPr>
        <w:t>Š</w:t>
      </w:r>
      <w:r>
        <w:rPr>
          <w:rFonts w:ascii="Arial" w:hAnsi="Arial" w:cs="Arial"/>
          <w:lang w:eastAsia="cs-CZ"/>
        </w:rPr>
        <w:t>4</w:t>
      </w:r>
      <w:r w:rsidRPr="00617BBE">
        <w:rPr>
          <w:rFonts w:ascii="Arial" w:hAnsi="Arial" w:cs="Arial"/>
          <w:lang w:eastAsia="cs-CZ"/>
        </w:rPr>
        <w:t xml:space="preserve"> a Š</w:t>
      </w:r>
      <w:r>
        <w:rPr>
          <w:rFonts w:ascii="Arial" w:hAnsi="Arial" w:cs="Arial"/>
          <w:lang w:eastAsia="cs-CZ"/>
        </w:rPr>
        <w:t>17</w:t>
      </w:r>
      <w:r w:rsidRPr="00617BBE">
        <w:rPr>
          <w:rFonts w:ascii="Arial" w:hAnsi="Arial" w:cs="Arial"/>
          <w:lang w:eastAsia="cs-CZ"/>
        </w:rPr>
        <w:t xml:space="preserve"> a </w:t>
      </w:r>
      <w:r>
        <w:rPr>
          <w:rFonts w:ascii="Arial" w:hAnsi="Arial" w:cs="Arial"/>
          <w:lang w:eastAsia="cs-CZ"/>
        </w:rPr>
        <w:t xml:space="preserve">stoky „A3“ mezi </w:t>
      </w:r>
      <w:r w:rsidRPr="00617BBE">
        <w:rPr>
          <w:rFonts w:ascii="Arial" w:hAnsi="Arial" w:cs="Arial"/>
          <w:lang w:eastAsia="cs-CZ"/>
        </w:rPr>
        <w:t>Š</w:t>
      </w:r>
      <w:r>
        <w:rPr>
          <w:rFonts w:ascii="Arial" w:hAnsi="Arial" w:cs="Arial"/>
          <w:lang w:eastAsia="cs-CZ"/>
        </w:rPr>
        <w:t xml:space="preserve">6 a </w:t>
      </w:r>
      <w:r w:rsidRPr="00617BBE">
        <w:rPr>
          <w:rFonts w:ascii="Arial" w:hAnsi="Arial" w:cs="Arial"/>
          <w:lang w:eastAsia="cs-CZ"/>
        </w:rPr>
        <w:t>Š</w:t>
      </w:r>
      <w:r>
        <w:rPr>
          <w:rFonts w:ascii="Arial" w:hAnsi="Arial" w:cs="Arial"/>
          <w:lang w:eastAsia="cs-CZ"/>
        </w:rPr>
        <w:t>20a</w:t>
      </w:r>
      <w:r w:rsidRPr="00617BBE">
        <w:rPr>
          <w:rFonts w:ascii="Arial" w:hAnsi="Arial" w:cs="Arial"/>
          <w:lang w:eastAsia="cs-CZ"/>
        </w:rPr>
        <w:t xml:space="preserve"> – nutno pročistit frézováním kanalizačním robotem před </w:t>
      </w:r>
      <w:proofErr w:type="spellStart"/>
      <w:r w:rsidRPr="00617BBE">
        <w:rPr>
          <w:rFonts w:ascii="Arial" w:hAnsi="Arial" w:cs="Arial"/>
          <w:lang w:eastAsia="cs-CZ"/>
        </w:rPr>
        <w:t>vložkováním</w:t>
      </w:r>
      <w:proofErr w:type="spellEnd"/>
      <w:r w:rsidRPr="00617BBE">
        <w:rPr>
          <w:rFonts w:ascii="Arial" w:hAnsi="Arial" w:cs="Arial"/>
          <w:lang w:eastAsia="cs-CZ"/>
        </w:rPr>
        <w:t>, blíže viz monitoring</w:t>
      </w:r>
    </w:p>
    <w:p w:rsidR="000D0D91" w:rsidRPr="00487ED1" w:rsidRDefault="000D0D91" w:rsidP="000D0D91">
      <w:pPr>
        <w:pStyle w:val="Odstavecseseznamem"/>
        <w:numPr>
          <w:ilvl w:val="0"/>
          <w:numId w:val="8"/>
        </w:numPr>
        <w:ind w:left="426" w:hanging="426"/>
        <w:jc w:val="both"/>
        <w:rPr>
          <w:rFonts w:ascii="Arial" w:hAnsi="Arial" w:cs="Arial"/>
          <w:lang w:eastAsia="cs-CZ"/>
        </w:rPr>
      </w:pPr>
      <w:r w:rsidRPr="00487ED1">
        <w:rPr>
          <w:rFonts w:ascii="Arial" w:hAnsi="Arial" w:cs="Arial"/>
          <w:lang w:eastAsia="cs-CZ"/>
        </w:rPr>
        <w:t>součástí rekonstrukce kanalizace je sanace revizních šachet (Š14, Š15, Š16, Š17, Š18, Š19, Š20, Š20a - 8 ks) v tomto rozsahu: zatažení spár, oprava prasklin, osazení antikorozních stupaček, úprava dna šachty - kynety a bermy a výměna poklopu. Případné přesahující části domovních přípojek budou v šachtě zkráceny a upraveny tak, aby byl zajištěn přístup a případná manipulace v šachtě. Současně dojde ke snížení stávajících šachet do úrovně terénu.</w:t>
      </w:r>
    </w:p>
    <w:p w:rsidR="000D0D91" w:rsidRPr="00617BBE" w:rsidRDefault="000D0D91" w:rsidP="000D0D91">
      <w:pPr>
        <w:pStyle w:val="Odstavecseseznamem"/>
        <w:numPr>
          <w:ilvl w:val="0"/>
          <w:numId w:val="8"/>
        </w:numPr>
        <w:ind w:left="426" w:hanging="426"/>
        <w:jc w:val="both"/>
        <w:rPr>
          <w:rFonts w:ascii="Arial" w:hAnsi="Arial" w:cs="Arial"/>
        </w:rPr>
      </w:pPr>
      <w:r w:rsidRPr="00617BBE">
        <w:rPr>
          <w:rFonts w:ascii="Arial" w:hAnsi="Arial" w:cs="Arial"/>
          <w:lang w:eastAsia="cs-CZ"/>
        </w:rPr>
        <w:t>u napojení kanalizačních  přípojek (jak v </w:t>
      </w:r>
      <w:proofErr w:type="gramStart"/>
      <w:r w:rsidRPr="00617BBE">
        <w:rPr>
          <w:rFonts w:ascii="Arial" w:hAnsi="Arial" w:cs="Arial"/>
          <w:lang w:eastAsia="cs-CZ"/>
        </w:rPr>
        <w:t>potrubí tak</w:t>
      </w:r>
      <w:proofErr w:type="gramEnd"/>
      <w:r w:rsidRPr="00617BBE">
        <w:rPr>
          <w:rFonts w:ascii="Arial" w:hAnsi="Arial" w:cs="Arial"/>
          <w:lang w:eastAsia="cs-CZ"/>
        </w:rPr>
        <w:t xml:space="preserve"> i v revizních šachtách),  budou spoje u </w:t>
      </w:r>
      <w:proofErr w:type="spellStart"/>
      <w:r w:rsidRPr="00617BBE">
        <w:rPr>
          <w:rFonts w:ascii="Arial" w:hAnsi="Arial" w:cs="Arial"/>
          <w:lang w:eastAsia="cs-CZ"/>
        </w:rPr>
        <w:t>bezvýkopové</w:t>
      </w:r>
      <w:proofErr w:type="spellEnd"/>
      <w:r w:rsidRPr="00617BBE">
        <w:rPr>
          <w:rFonts w:ascii="Arial" w:hAnsi="Arial" w:cs="Arial"/>
          <w:lang w:eastAsia="cs-CZ"/>
        </w:rPr>
        <w:t xml:space="preserve"> technologie v potrubí utěsněny, rovněž i v revizních šachtách.   </w:t>
      </w:r>
    </w:p>
    <w:p w:rsidR="000D0D91" w:rsidRPr="008C49D7" w:rsidRDefault="000D0D91" w:rsidP="000D0D91">
      <w:pPr>
        <w:pStyle w:val="Odstavecseseznamem"/>
        <w:numPr>
          <w:ilvl w:val="0"/>
          <w:numId w:val="8"/>
        </w:numPr>
        <w:ind w:left="426" w:hanging="426"/>
        <w:jc w:val="both"/>
        <w:rPr>
          <w:rFonts w:ascii="Arial" w:hAnsi="Arial" w:cs="Arial"/>
        </w:rPr>
      </w:pPr>
      <w:r w:rsidRPr="00617BBE">
        <w:rPr>
          <w:rFonts w:ascii="Arial" w:hAnsi="Arial" w:cs="Arial"/>
        </w:rPr>
        <w:t xml:space="preserve">v místě napojení stávajících přípojek na kanalizační řad bude provedeno prořezání </w:t>
      </w:r>
      <w:proofErr w:type="spellStart"/>
      <w:r w:rsidRPr="00617BBE">
        <w:rPr>
          <w:rFonts w:ascii="Arial" w:hAnsi="Arial" w:cs="Arial"/>
        </w:rPr>
        <w:t>polyesterepoxidové</w:t>
      </w:r>
      <w:proofErr w:type="spellEnd"/>
      <w:r w:rsidRPr="00617BBE">
        <w:rPr>
          <w:rFonts w:ascii="Arial" w:hAnsi="Arial" w:cs="Arial"/>
        </w:rPr>
        <w:t xml:space="preserve"> vystýlky a osazení těsnícím kloboukem</w:t>
      </w:r>
      <w:r>
        <w:rPr>
          <w:rFonts w:ascii="Arial" w:hAnsi="Arial" w:cs="Arial"/>
        </w:rPr>
        <w:t xml:space="preserve"> (2</w:t>
      </w:r>
      <w:r w:rsidRPr="008C49D7">
        <w:rPr>
          <w:rFonts w:ascii="Arial" w:hAnsi="Arial" w:cs="Arial"/>
        </w:rPr>
        <w:t>2ks)</w:t>
      </w:r>
    </w:p>
    <w:p w:rsidR="000D0D91" w:rsidRPr="00617BBE" w:rsidRDefault="000D0D91" w:rsidP="000D0D91">
      <w:pPr>
        <w:spacing w:after="0" w:line="240" w:lineRule="auto"/>
        <w:jc w:val="both"/>
        <w:rPr>
          <w:rFonts w:ascii="Arial" w:hAnsi="Arial" w:cs="Arial"/>
        </w:rPr>
      </w:pPr>
    </w:p>
    <w:p w:rsidR="000D0D91" w:rsidRDefault="000D0D91" w:rsidP="000D0D91">
      <w:pPr>
        <w:spacing w:after="0" w:line="240" w:lineRule="auto"/>
        <w:jc w:val="both"/>
        <w:rPr>
          <w:rFonts w:ascii="Arial" w:hAnsi="Arial" w:cs="Arial"/>
        </w:rPr>
      </w:pPr>
      <w:r w:rsidRPr="00617BBE">
        <w:rPr>
          <w:rFonts w:ascii="Arial" w:hAnsi="Arial" w:cs="Arial"/>
        </w:rPr>
        <w:t xml:space="preserve">Po </w:t>
      </w:r>
      <w:proofErr w:type="spellStart"/>
      <w:r w:rsidRPr="00617BBE">
        <w:rPr>
          <w:rFonts w:ascii="Arial" w:hAnsi="Arial" w:cs="Arial"/>
        </w:rPr>
        <w:t>vyvložkování</w:t>
      </w:r>
      <w:proofErr w:type="spellEnd"/>
      <w:r w:rsidRPr="00617BBE">
        <w:rPr>
          <w:rFonts w:ascii="Arial" w:hAnsi="Arial" w:cs="Arial"/>
        </w:rPr>
        <w:t xml:space="preserve"> stávajícího potrubí bude proveden kontrolní monitoring a zkouška </w:t>
      </w:r>
      <w:proofErr w:type="spellStart"/>
      <w:r>
        <w:rPr>
          <w:rFonts w:ascii="Arial" w:hAnsi="Arial" w:cs="Arial"/>
        </w:rPr>
        <w:t>v</w:t>
      </w:r>
      <w:r w:rsidRPr="00617BBE">
        <w:rPr>
          <w:rFonts w:ascii="Arial" w:hAnsi="Arial" w:cs="Arial"/>
        </w:rPr>
        <w:t>odonepropustnosti</w:t>
      </w:r>
      <w:proofErr w:type="spellEnd"/>
      <w:r w:rsidRPr="00617BBE">
        <w:rPr>
          <w:rFonts w:ascii="Arial" w:hAnsi="Arial" w:cs="Arial"/>
        </w:rPr>
        <w:t>.</w:t>
      </w:r>
    </w:p>
    <w:p w:rsidR="000D0D91" w:rsidRDefault="000D0D91" w:rsidP="000D0D91">
      <w:pPr>
        <w:spacing w:after="0" w:line="240" w:lineRule="auto"/>
        <w:jc w:val="both"/>
        <w:rPr>
          <w:rFonts w:ascii="Arial" w:hAnsi="Arial" w:cs="Arial"/>
        </w:rPr>
      </w:pPr>
    </w:p>
    <w:p w:rsidR="000D0D91" w:rsidRPr="00622DF1" w:rsidRDefault="000D0D91" w:rsidP="000D0D91">
      <w:pPr>
        <w:spacing w:after="0" w:line="240" w:lineRule="auto"/>
        <w:jc w:val="both"/>
        <w:rPr>
          <w:rFonts w:ascii="Arial" w:hAnsi="Arial" w:cs="Arial"/>
          <w:b/>
        </w:rPr>
      </w:pPr>
      <w:r w:rsidRPr="00622DF1">
        <w:rPr>
          <w:rFonts w:ascii="Arial" w:hAnsi="Arial" w:cs="Arial"/>
          <w:b/>
        </w:rPr>
        <w:t>DALŠÍ PODMÍNKY</w:t>
      </w:r>
    </w:p>
    <w:p w:rsidR="000D0D91" w:rsidRDefault="000D0D91" w:rsidP="000D0D91">
      <w:pPr>
        <w:pStyle w:val="Odstavecseseznamem"/>
        <w:numPr>
          <w:ilvl w:val="0"/>
          <w:numId w:val="8"/>
        </w:numPr>
        <w:ind w:left="426" w:hanging="426"/>
        <w:jc w:val="both"/>
        <w:rPr>
          <w:rFonts w:ascii="Arial" w:hAnsi="Arial" w:cs="Arial"/>
          <w:lang w:eastAsia="cs-CZ"/>
        </w:rPr>
      </w:pPr>
      <w:r>
        <w:rPr>
          <w:rFonts w:ascii="Arial" w:hAnsi="Arial" w:cs="Arial"/>
          <w:lang w:eastAsia="cs-CZ"/>
        </w:rPr>
        <w:t>Součástí nabídky bude statický výpočet únosnosti vložky.</w:t>
      </w:r>
    </w:p>
    <w:p w:rsidR="000D0D91" w:rsidRDefault="000D0D91" w:rsidP="000D0D91">
      <w:pPr>
        <w:pStyle w:val="Odstavecseseznamem"/>
        <w:numPr>
          <w:ilvl w:val="0"/>
          <w:numId w:val="8"/>
        </w:numPr>
        <w:ind w:left="426" w:hanging="426"/>
        <w:jc w:val="both"/>
        <w:rPr>
          <w:rFonts w:ascii="Arial" w:hAnsi="Arial" w:cs="Arial"/>
          <w:lang w:eastAsia="cs-CZ"/>
        </w:rPr>
      </w:pPr>
      <w:r>
        <w:rPr>
          <w:rFonts w:ascii="Arial" w:hAnsi="Arial" w:cs="Arial"/>
          <w:lang w:eastAsia="cs-CZ"/>
        </w:rPr>
        <w:t>Cena bude stanovena jako maximální, vícepráce nebudou zohledněny.</w:t>
      </w:r>
    </w:p>
    <w:p w:rsidR="000D0D91" w:rsidRDefault="000D0D91" w:rsidP="000D0D91">
      <w:pPr>
        <w:pStyle w:val="Odstavecseseznamem"/>
        <w:numPr>
          <w:ilvl w:val="0"/>
          <w:numId w:val="8"/>
        </w:numPr>
        <w:ind w:left="426" w:hanging="426"/>
        <w:jc w:val="both"/>
        <w:rPr>
          <w:rFonts w:ascii="Arial" w:hAnsi="Arial" w:cs="Arial"/>
        </w:rPr>
      </w:pPr>
      <w:r>
        <w:rPr>
          <w:rFonts w:ascii="Arial" w:hAnsi="Arial" w:cs="Arial"/>
          <w:lang w:eastAsia="cs-CZ"/>
        </w:rPr>
        <w:t>Záruka 60</w:t>
      </w:r>
      <w:r>
        <w:rPr>
          <w:rFonts w:ascii="Arial" w:hAnsi="Arial" w:cs="Arial"/>
        </w:rPr>
        <w:t xml:space="preserve"> měsíců.</w:t>
      </w:r>
    </w:p>
    <w:p w:rsidR="000D0D91" w:rsidRPr="00487ED1" w:rsidRDefault="000D0D91" w:rsidP="000D0D91">
      <w:pPr>
        <w:pStyle w:val="Odstavecseseznamem"/>
        <w:numPr>
          <w:ilvl w:val="0"/>
          <w:numId w:val="8"/>
        </w:numPr>
        <w:ind w:left="426" w:hanging="426"/>
        <w:jc w:val="both"/>
        <w:rPr>
          <w:rFonts w:ascii="Arial" w:hAnsi="Arial" w:cs="Arial"/>
        </w:rPr>
      </w:pPr>
      <w:r w:rsidRPr="00487ED1">
        <w:rPr>
          <w:rFonts w:ascii="Arial" w:hAnsi="Arial" w:cs="Arial"/>
        </w:rPr>
        <w:t xml:space="preserve">Magistrát města Třince přednostně požaduje provedení jednolité vložky v celé délce </w:t>
      </w:r>
      <w:proofErr w:type="spellStart"/>
      <w:r w:rsidRPr="00487ED1">
        <w:rPr>
          <w:rFonts w:ascii="Arial" w:hAnsi="Arial" w:cs="Arial"/>
        </w:rPr>
        <w:t>vložkovaného</w:t>
      </w:r>
      <w:proofErr w:type="spellEnd"/>
      <w:r w:rsidRPr="00487ED1">
        <w:rPr>
          <w:rFonts w:ascii="Arial" w:hAnsi="Arial" w:cs="Arial"/>
        </w:rPr>
        <w:t xml:space="preserve"> úseku, tj. bez přerušení. </w:t>
      </w:r>
    </w:p>
    <w:p w:rsidR="000D0D91" w:rsidRPr="00622DF1" w:rsidRDefault="000D0D91" w:rsidP="000D0D91">
      <w:pPr>
        <w:pStyle w:val="Odstavecseseznamem"/>
        <w:numPr>
          <w:ilvl w:val="0"/>
          <w:numId w:val="8"/>
        </w:numPr>
        <w:ind w:left="426" w:hanging="426"/>
        <w:jc w:val="both"/>
        <w:rPr>
          <w:rFonts w:ascii="Arial" w:hAnsi="Arial" w:cs="Arial"/>
        </w:rPr>
      </w:pPr>
      <w:r w:rsidRPr="00487ED1">
        <w:rPr>
          <w:rFonts w:ascii="Arial" w:hAnsi="Arial" w:cs="Arial"/>
        </w:rPr>
        <w:t xml:space="preserve">Šachta „Š20a“ je přístupná pouze z ulice na </w:t>
      </w:r>
      <w:proofErr w:type="spellStart"/>
      <w:r w:rsidRPr="00487ED1">
        <w:rPr>
          <w:rFonts w:ascii="Arial" w:hAnsi="Arial" w:cs="Arial"/>
        </w:rPr>
        <w:t>parc</w:t>
      </w:r>
      <w:proofErr w:type="spellEnd"/>
      <w:r w:rsidRPr="00487ED1">
        <w:rPr>
          <w:rFonts w:ascii="Arial" w:hAnsi="Arial" w:cs="Arial"/>
        </w:rPr>
        <w:t xml:space="preserve">. 894 v k. </w:t>
      </w:r>
      <w:proofErr w:type="spellStart"/>
      <w:r w:rsidRPr="00487ED1">
        <w:rPr>
          <w:rFonts w:ascii="Arial" w:hAnsi="Arial" w:cs="Arial"/>
        </w:rPr>
        <w:t>ú.</w:t>
      </w:r>
      <w:proofErr w:type="spellEnd"/>
      <w:r w:rsidRPr="00487ED1">
        <w:rPr>
          <w:rFonts w:ascii="Arial" w:hAnsi="Arial" w:cs="Arial"/>
        </w:rPr>
        <w:t xml:space="preserve"> Dolní </w:t>
      </w:r>
      <w:proofErr w:type="spellStart"/>
      <w:r w:rsidRPr="00487ED1">
        <w:rPr>
          <w:rFonts w:ascii="Arial" w:hAnsi="Arial" w:cs="Arial"/>
        </w:rPr>
        <w:t>Líštná</w:t>
      </w:r>
      <w:proofErr w:type="spellEnd"/>
      <w:r w:rsidRPr="00487ED1">
        <w:rPr>
          <w:rFonts w:ascii="Arial" w:hAnsi="Arial" w:cs="Arial"/>
        </w:rPr>
        <w:t xml:space="preserve"> a dále přes zatravněný pozemek.</w:t>
      </w:r>
    </w:p>
    <w:p w:rsidR="00F974BC" w:rsidRDefault="00F974BC" w:rsidP="00F974BC"/>
    <w:p w:rsidR="00F974BC" w:rsidRDefault="00F974BC" w:rsidP="00F974BC"/>
    <w:p w:rsidR="00F974BC" w:rsidRDefault="00F974BC" w:rsidP="00F974BC"/>
    <w:p w:rsidR="006B54D0" w:rsidRDefault="006B54D0"/>
    <w:sectPr w:rsidR="006B54D0" w:rsidSect="000D0D91">
      <w:headerReference w:type="first" r:id="rId13"/>
      <w:pgSz w:w="11906" w:h="16838" w:code="9"/>
      <w:pgMar w:top="953" w:right="1418" w:bottom="1418" w:left="1418"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2E2C" w:rsidRDefault="00AD2E2C" w:rsidP="0063504A">
      <w:pPr>
        <w:spacing w:after="0" w:line="240" w:lineRule="auto"/>
      </w:pPr>
      <w:r>
        <w:separator/>
      </w:r>
    </w:p>
  </w:endnote>
  <w:endnote w:type="continuationSeparator" w:id="0">
    <w:p w:rsidR="00AD2E2C" w:rsidRDefault="00AD2E2C" w:rsidP="006350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4D4" w:rsidRPr="009E0D32" w:rsidRDefault="000A7FC4" w:rsidP="003814D4">
    <w:pPr>
      <w:pStyle w:val="Zpat"/>
      <w:pBdr>
        <w:top w:val="single" w:sz="4" w:space="1" w:color="auto"/>
      </w:pBdr>
      <w:rPr>
        <w:rFonts w:ascii="Arial" w:hAnsi="Arial" w:cs="Arial"/>
        <w:sz w:val="16"/>
        <w:szCs w:val="16"/>
      </w:rPr>
    </w:pPr>
    <w:r>
      <w:tab/>
    </w:r>
    <w:r>
      <w:tab/>
    </w:r>
    <w:r w:rsidRPr="009E0D32">
      <w:rPr>
        <w:rFonts w:ascii="Arial" w:hAnsi="Arial" w:cs="Arial"/>
        <w:sz w:val="16"/>
        <w:szCs w:val="16"/>
      </w:rPr>
      <w:t xml:space="preserve">Strana </w:t>
    </w:r>
    <w:r>
      <w:rPr>
        <w:rFonts w:ascii="Arial" w:hAnsi="Arial" w:cs="Arial"/>
        <w:sz w:val="16"/>
        <w:szCs w:val="16"/>
      </w:rPr>
      <w:t>2</w:t>
    </w:r>
    <w:r w:rsidRPr="009E0D32">
      <w:rPr>
        <w:rFonts w:ascii="Arial" w:hAnsi="Arial" w:cs="Arial"/>
        <w:sz w:val="16"/>
        <w:szCs w:val="16"/>
      </w:rPr>
      <w:t xml:space="preserve"> (celkem x)</w:t>
    </w:r>
  </w:p>
  <w:p w:rsidR="003814D4" w:rsidRDefault="00AD2E2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F63" w:rsidRPr="009E0D32" w:rsidRDefault="00AD2E2C" w:rsidP="00390F63">
    <w:pPr>
      <w:pStyle w:val="Zpat"/>
      <w:rPr>
        <w:rFonts w:ascii="Arial" w:hAnsi="Arial" w:cs="Arial"/>
        <w:sz w:val="16"/>
        <w:szCs w:val="16"/>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9214"/>
    </w:tblGrid>
    <w:tr w:rsidR="00390F63" w:rsidRPr="00036010" w:rsidTr="008C76E2">
      <w:tc>
        <w:tcPr>
          <w:tcW w:w="250" w:type="dxa"/>
          <w:tcBorders>
            <w:top w:val="nil"/>
            <w:left w:val="nil"/>
            <w:bottom w:val="nil"/>
            <w:right w:val="nil"/>
          </w:tcBorders>
          <w:shd w:val="clear" w:color="auto" w:fill="auto"/>
        </w:tcPr>
        <w:p w:rsidR="00390F63" w:rsidRPr="00036010" w:rsidRDefault="00AD2E2C" w:rsidP="00390F63">
          <w:pPr>
            <w:pStyle w:val="Zpat"/>
            <w:rPr>
              <w:rFonts w:ascii="Arial" w:hAnsi="Arial" w:cs="Arial"/>
              <w:sz w:val="16"/>
              <w:szCs w:val="16"/>
            </w:rPr>
          </w:pPr>
        </w:p>
      </w:tc>
      <w:tc>
        <w:tcPr>
          <w:tcW w:w="9214" w:type="dxa"/>
          <w:tcBorders>
            <w:top w:val="nil"/>
            <w:left w:val="nil"/>
            <w:bottom w:val="nil"/>
            <w:right w:val="nil"/>
          </w:tcBorders>
          <w:shd w:val="clear" w:color="auto" w:fill="auto"/>
        </w:tcPr>
        <w:p w:rsidR="00390F63" w:rsidRPr="00036010" w:rsidRDefault="006C0508" w:rsidP="000D0D91">
          <w:pPr>
            <w:pStyle w:val="Zpat"/>
            <w:spacing w:before="120" w:line="240" w:lineRule="auto"/>
            <w:jc w:val="right"/>
            <w:rPr>
              <w:rFonts w:ascii="Arial" w:hAnsi="Arial" w:cs="Arial"/>
              <w:sz w:val="16"/>
              <w:szCs w:val="16"/>
            </w:rPr>
          </w:pPr>
          <w:r>
            <w:rPr>
              <w:rFonts w:ascii="Arial" w:hAnsi="Arial" w:cs="Arial"/>
              <w:sz w:val="16"/>
              <w:szCs w:val="16"/>
            </w:rPr>
            <w:t>strana</w:t>
          </w:r>
          <w:r w:rsidR="00A34E39" w:rsidRPr="00A34E39">
            <w:rPr>
              <w:rFonts w:ascii="Arial" w:hAnsi="Arial" w:cs="Arial"/>
              <w:sz w:val="16"/>
              <w:szCs w:val="16"/>
            </w:rPr>
            <w:t xml:space="preserve"> </w:t>
          </w:r>
          <w:r w:rsidR="00A34E39" w:rsidRPr="00A34E39">
            <w:rPr>
              <w:rFonts w:ascii="Arial" w:hAnsi="Arial" w:cs="Arial"/>
              <w:b/>
              <w:sz w:val="16"/>
              <w:szCs w:val="16"/>
            </w:rPr>
            <w:fldChar w:fldCharType="begin"/>
          </w:r>
          <w:r w:rsidR="00A34E39" w:rsidRPr="00A34E39">
            <w:rPr>
              <w:rFonts w:ascii="Arial" w:hAnsi="Arial" w:cs="Arial"/>
              <w:b/>
              <w:sz w:val="16"/>
              <w:szCs w:val="16"/>
            </w:rPr>
            <w:instrText>PAGE  \* Arabic  \* MERGEFORMAT</w:instrText>
          </w:r>
          <w:r w:rsidR="00A34E39" w:rsidRPr="00A34E39">
            <w:rPr>
              <w:rFonts w:ascii="Arial" w:hAnsi="Arial" w:cs="Arial"/>
              <w:b/>
              <w:sz w:val="16"/>
              <w:szCs w:val="16"/>
            </w:rPr>
            <w:fldChar w:fldCharType="separate"/>
          </w:r>
          <w:r w:rsidR="004C7174">
            <w:rPr>
              <w:rFonts w:ascii="Arial" w:hAnsi="Arial" w:cs="Arial"/>
              <w:b/>
              <w:noProof/>
              <w:sz w:val="16"/>
              <w:szCs w:val="16"/>
            </w:rPr>
            <w:t>2</w:t>
          </w:r>
          <w:r w:rsidR="00A34E39" w:rsidRPr="00A34E39">
            <w:rPr>
              <w:rFonts w:ascii="Arial" w:hAnsi="Arial" w:cs="Arial"/>
              <w:b/>
              <w:sz w:val="16"/>
              <w:szCs w:val="16"/>
            </w:rPr>
            <w:fldChar w:fldCharType="end"/>
          </w:r>
          <w:r w:rsidR="00A34E39" w:rsidRPr="00A34E39">
            <w:rPr>
              <w:rFonts w:ascii="Arial" w:hAnsi="Arial" w:cs="Arial"/>
              <w:sz w:val="16"/>
              <w:szCs w:val="16"/>
            </w:rPr>
            <w:t xml:space="preserve"> </w:t>
          </w:r>
          <w:r w:rsidR="00A34E39">
            <w:rPr>
              <w:rFonts w:ascii="Arial" w:hAnsi="Arial" w:cs="Arial"/>
              <w:sz w:val="16"/>
              <w:szCs w:val="16"/>
            </w:rPr>
            <w:t>(celkem</w:t>
          </w:r>
          <w:r w:rsidR="00A34E39" w:rsidRPr="00A34E39">
            <w:rPr>
              <w:rFonts w:ascii="Arial" w:hAnsi="Arial" w:cs="Arial"/>
              <w:sz w:val="16"/>
              <w:szCs w:val="16"/>
            </w:rPr>
            <w:t xml:space="preserve"> </w:t>
          </w:r>
          <w:r w:rsidR="000D0D91">
            <w:rPr>
              <w:rFonts w:ascii="Arial" w:hAnsi="Arial" w:cs="Arial"/>
              <w:b/>
              <w:sz w:val="16"/>
              <w:szCs w:val="16"/>
            </w:rPr>
            <w:t>14</w:t>
          </w:r>
          <w:r w:rsidR="000A7FC4" w:rsidRPr="00036010">
            <w:rPr>
              <w:rFonts w:ascii="Arial" w:hAnsi="Arial" w:cs="Arial"/>
              <w:sz w:val="16"/>
              <w:szCs w:val="16"/>
            </w:rPr>
            <w:t>)</w:t>
          </w:r>
        </w:p>
      </w:tc>
    </w:tr>
  </w:tbl>
  <w:p w:rsidR="009E0D32" w:rsidRPr="009E0D32" w:rsidRDefault="00AD2E2C" w:rsidP="00390F63">
    <w:pPr>
      <w:pStyle w:val="Zpat"/>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2E2C" w:rsidRDefault="00AD2E2C" w:rsidP="0063504A">
      <w:pPr>
        <w:spacing w:after="0" w:line="240" w:lineRule="auto"/>
      </w:pPr>
      <w:r>
        <w:separator/>
      </w:r>
    </w:p>
  </w:footnote>
  <w:footnote w:type="continuationSeparator" w:id="0">
    <w:p w:rsidR="00AD2E2C" w:rsidRDefault="00AD2E2C" w:rsidP="006350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4D4" w:rsidRDefault="000A7FC4" w:rsidP="00390F63">
    <w:pPr>
      <w:pStyle w:val="Zkladntext"/>
      <w:pBdr>
        <w:bottom w:val="single" w:sz="4" w:space="1" w:color="auto"/>
      </w:pBdr>
      <w:tabs>
        <w:tab w:val="left" w:pos="5670"/>
      </w:tabs>
      <w:rPr>
        <w:rFonts w:ascii="Arial" w:hAnsi="Arial" w:cs="Arial"/>
        <w:b/>
        <w:sz w:val="32"/>
        <w:szCs w:val="32"/>
      </w:rPr>
    </w:pPr>
    <w:r>
      <w:rPr>
        <w:rFonts w:ascii="Arial" w:hAnsi="Arial" w:cs="Arial"/>
        <w:sz w:val="16"/>
        <w:szCs w:val="16"/>
      </w:rPr>
      <w:tab/>
    </w:r>
    <w:r w:rsidRPr="00B41C84">
      <w:rPr>
        <w:rFonts w:ascii="Arial" w:hAnsi="Arial" w:cs="Arial"/>
        <w:sz w:val="16"/>
        <w:szCs w:val="16"/>
      </w:rPr>
      <w:t>č. smlouvy</w:t>
    </w:r>
    <w:r>
      <w:rPr>
        <w:rFonts w:ascii="Arial" w:hAnsi="Arial" w:cs="Arial"/>
        <w:sz w:val="16"/>
        <w:szCs w:val="16"/>
      </w:rPr>
      <w:t xml:space="preserve"> objednatele:</w:t>
    </w:r>
  </w:p>
  <w:p w:rsidR="003814D4" w:rsidRDefault="000A7FC4" w:rsidP="00390F63">
    <w:pPr>
      <w:pStyle w:val="Zkladntext"/>
      <w:pBdr>
        <w:bottom w:val="single" w:sz="4" w:space="1" w:color="auto"/>
      </w:pBdr>
      <w:tabs>
        <w:tab w:val="left" w:pos="5670"/>
      </w:tabs>
    </w:pPr>
    <w:r>
      <w:rPr>
        <w:rFonts w:ascii="Arial" w:hAnsi="Arial" w:cs="Arial"/>
        <w:sz w:val="16"/>
        <w:szCs w:val="16"/>
      </w:rPr>
      <w:tab/>
      <w:t>č. smlouvy zhotovitele: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F4E" w:rsidRDefault="000A7FC4" w:rsidP="00381F4E">
    <w:pPr>
      <w:pStyle w:val="Zkladntext"/>
      <w:tabs>
        <w:tab w:val="left" w:pos="5812"/>
      </w:tabs>
      <w:spacing w:before="240"/>
      <w:rPr>
        <w:rFonts w:ascii="Arial" w:hAnsi="Arial" w:cs="Arial"/>
        <w:b/>
        <w:sz w:val="32"/>
        <w:szCs w:val="32"/>
      </w:rPr>
    </w:pPr>
    <w:r>
      <w:rPr>
        <w:rFonts w:ascii="Arial" w:hAnsi="Arial" w:cs="Arial"/>
        <w:sz w:val="16"/>
        <w:szCs w:val="16"/>
      </w:rPr>
      <w:tab/>
    </w:r>
    <w:r w:rsidRPr="00B41C84">
      <w:rPr>
        <w:rFonts w:ascii="Arial" w:hAnsi="Arial" w:cs="Arial"/>
        <w:sz w:val="16"/>
        <w:szCs w:val="16"/>
      </w:rPr>
      <w:t>č. smlouvy</w:t>
    </w:r>
    <w:r>
      <w:rPr>
        <w:rFonts w:ascii="Arial" w:hAnsi="Arial" w:cs="Arial"/>
        <w:sz w:val="16"/>
        <w:szCs w:val="16"/>
      </w:rPr>
      <w:t xml:space="preserve"> objednatele:</w:t>
    </w:r>
    <w:r w:rsidR="00A34E39">
      <w:rPr>
        <w:rFonts w:ascii="Arial" w:hAnsi="Arial" w:cs="Arial"/>
        <w:sz w:val="16"/>
        <w:szCs w:val="16"/>
      </w:rPr>
      <w:t>2018/02/…/</w:t>
    </w:r>
    <w:proofErr w:type="spellStart"/>
    <w:r w:rsidR="00A34E39">
      <w:rPr>
        <w:rFonts w:ascii="Arial" w:hAnsi="Arial" w:cs="Arial"/>
        <w:sz w:val="16"/>
        <w:szCs w:val="16"/>
      </w:rPr>
      <w:t>Li</w:t>
    </w:r>
    <w:proofErr w:type="spellEnd"/>
  </w:p>
  <w:p w:rsidR="00381F4E" w:rsidRDefault="000A7FC4" w:rsidP="00381F4E">
    <w:pPr>
      <w:pStyle w:val="Zkladntext"/>
      <w:tabs>
        <w:tab w:val="left" w:pos="5812"/>
      </w:tabs>
      <w:ind w:firstLine="709"/>
      <w:rPr>
        <w:rFonts w:ascii="Arial" w:hAnsi="Arial" w:cs="Arial"/>
        <w:sz w:val="16"/>
        <w:szCs w:val="16"/>
      </w:rPr>
    </w:pPr>
    <w:r>
      <w:rPr>
        <w:rFonts w:ascii="Arial" w:hAnsi="Arial" w:cs="Arial"/>
        <w:sz w:val="16"/>
        <w:szCs w:val="16"/>
      </w:rPr>
      <w:tab/>
      <w:t>č. smlouvy zhotovitele:</w:t>
    </w:r>
  </w:p>
  <w:p w:rsidR="00065696" w:rsidRPr="00381F4E" w:rsidRDefault="00AD2E2C" w:rsidP="00381F4E">
    <w:pPr>
      <w:pStyle w:val="Zhlav"/>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F4E" w:rsidRDefault="00F974BC" w:rsidP="00381F4E">
    <w:pPr>
      <w:pStyle w:val="Zkladntext"/>
      <w:tabs>
        <w:tab w:val="left" w:pos="5812"/>
      </w:tabs>
      <w:spacing w:before="240"/>
      <w:rPr>
        <w:rFonts w:ascii="Arial" w:hAnsi="Arial" w:cs="Arial"/>
        <w:b/>
        <w:sz w:val="32"/>
        <w:szCs w:val="32"/>
      </w:rPr>
    </w:pPr>
    <w:r>
      <w:rPr>
        <w:noProof/>
      </w:rPr>
      <w:drawing>
        <wp:anchor distT="0" distB="0" distL="114300" distR="114300" simplePos="0" relativeHeight="251660288" behindDoc="1" locked="0" layoutInCell="1" allowOverlap="1" wp14:anchorId="37EC6A7E" wp14:editId="03BE4675">
          <wp:simplePos x="0" y="0"/>
          <wp:positionH relativeFrom="page">
            <wp:posOffset>4144645</wp:posOffset>
          </wp:positionH>
          <wp:positionV relativeFrom="page">
            <wp:posOffset>0</wp:posOffset>
          </wp:positionV>
          <wp:extent cx="3444240" cy="3451225"/>
          <wp:effectExtent l="0" t="0" r="3810" b="0"/>
          <wp:wrapNone/>
          <wp:docPr id="3" name="Obrázek 3" descr="Logo - vzor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 vzor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4240" cy="34512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2382D311" wp14:editId="6CE7F57C">
          <wp:simplePos x="0" y="0"/>
          <wp:positionH relativeFrom="column">
            <wp:posOffset>3810</wp:posOffset>
          </wp:positionH>
          <wp:positionV relativeFrom="paragraph">
            <wp:posOffset>-10795</wp:posOffset>
          </wp:positionV>
          <wp:extent cx="1697990" cy="641350"/>
          <wp:effectExtent l="0" t="0" r="0" b="0"/>
          <wp:wrapSquare wrapText="bothSides"/>
          <wp:docPr id="4" name="Obrázek 4" descr="Logo - Třinec i Ty - Průhledné PNG - (s textem Třinec i 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 Třinec i Ty - Průhledné PNG - (s textem Třinec i t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7990" cy="641350"/>
                  </a:xfrm>
                  <a:prstGeom prst="rect">
                    <a:avLst/>
                  </a:prstGeom>
                  <a:noFill/>
                  <a:ln>
                    <a:noFill/>
                  </a:ln>
                </pic:spPr>
              </pic:pic>
            </a:graphicData>
          </a:graphic>
          <wp14:sizeRelH relativeFrom="page">
            <wp14:pctWidth>0</wp14:pctWidth>
          </wp14:sizeRelH>
          <wp14:sizeRelV relativeFrom="page">
            <wp14:pctHeight>0</wp14:pctHeight>
          </wp14:sizeRelV>
        </wp:anchor>
      </w:drawing>
    </w:r>
    <w:r w:rsidR="000A7FC4">
      <w:rPr>
        <w:rFonts w:ascii="Verdana" w:eastAsia="Calibri" w:hAnsi="Verdana"/>
        <w:color w:val="000000"/>
        <w:sz w:val="20"/>
        <w:szCs w:val="20"/>
      </w:rPr>
      <w:tab/>
    </w:r>
    <w:r w:rsidR="000A7FC4" w:rsidRPr="00B41C84">
      <w:rPr>
        <w:rFonts w:ascii="Arial" w:hAnsi="Arial" w:cs="Arial"/>
        <w:sz w:val="16"/>
        <w:szCs w:val="16"/>
      </w:rPr>
      <w:t>č. smlouvy</w:t>
    </w:r>
    <w:r w:rsidR="000A7FC4">
      <w:rPr>
        <w:rFonts w:ascii="Arial" w:hAnsi="Arial" w:cs="Arial"/>
        <w:sz w:val="16"/>
        <w:szCs w:val="16"/>
      </w:rPr>
      <w:t xml:space="preserve"> objednatele: 2018/02/…/</w:t>
    </w:r>
    <w:proofErr w:type="spellStart"/>
    <w:r w:rsidR="000A7FC4">
      <w:rPr>
        <w:rFonts w:ascii="Arial" w:hAnsi="Arial" w:cs="Arial"/>
        <w:sz w:val="16"/>
        <w:szCs w:val="16"/>
      </w:rPr>
      <w:t>Li</w:t>
    </w:r>
    <w:proofErr w:type="spellEnd"/>
  </w:p>
  <w:p w:rsidR="00381F4E" w:rsidRDefault="000A7FC4" w:rsidP="00381F4E">
    <w:pPr>
      <w:pStyle w:val="Zkladntext"/>
      <w:tabs>
        <w:tab w:val="left" w:pos="5812"/>
      </w:tabs>
      <w:ind w:firstLine="709"/>
      <w:rPr>
        <w:rFonts w:ascii="Arial" w:hAnsi="Arial" w:cs="Arial"/>
        <w:sz w:val="16"/>
        <w:szCs w:val="16"/>
      </w:rPr>
    </w:pPr>
    <w:r>
      <w:rPr>
        <w:rFonts w:ascii="Arial" w:hAnsi="Arial" w:cs="Arial"/>
        <w:sz w:val="16"/>
        <w:szCs w:val="16"/>
      </w:rPr>
      <w:tab/>
      <w:t>č. smlouvy zhotovitele:</w:t>
    </w:r>
  </w:p>
  <w:p w:rsidR="00381F4E" w:rsidRDefault="00AD2E2C">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D91" w:rsidRPr="000D0D91" w:rsidRDefault="000D0D91" w:rsidP="000D0D91">
    <w:pPr>
      <w:pStyle w:val="Zkladntext"/>
      <w:tabs>
        <w:tab w:val="left" w:pos="5812"/>
      </w:tabs>
      <w:spacing w:before="240"/>
      <w:jc w:val="right"/>
      <w:rPr>
        <w:rFonts w:ascii="Arial" w:hAnsi="Arial" w:cs="Arial"/>
        <w:i/>
      </w:rPr>
    </w:pPr>
    <w:r w:rsidRPr="000D0D91">
      <w:rPr>
        <w:rFonts w:ascii="Arial" w:hAnsi="Arial" w:cs="Arial"/>
        <w:i/>
      </w:rPr>
      <w:t>Příloha č. 2</w:t>
    </w:r>
  </w:p>
  <w:p w:rsidR="000D0D91" w:rsidRDefault="000D0D9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2782C8A"/>
    <w:multiLevelType w:val="hybridMultilevel"/>
    <w:tmpl w:val="EB56009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nsid w:val="181A457F"/>
    <w:multiLevelType w:val="hybridMultilevel"/>
    <w:tmpl w:val="76C28A2A"/>
    <w:lvl w:ilvl="0" w:tplc="A7166D16">
      <w:start w:val="12"/>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5">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6">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nsid w:val="7AC9526B"/>
    <w:multiLevelType w:val="hybridMultilevel"/>
    <w:tmpl w:val="AB08E56A"/>
    <w:lvl w:ilvl="0" w:tplc="C4DCB11A">
      <w:start w:val="1"/>
      <w:numFmt w:val="lowerLetter"/>
      <w:lvlText w:val="%1)"/>
      <w:lvlJc w:val="left"/>
      <w:pPr>
        <w:ind w:left="1353"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9F0"/>
    <w:rsid w:val="000A7FC4"/>
    <w:rsid w:val="000D0D91"/>
    <w:rsid w:val="004C7174"/>
    <w:rsid w:val="0063504A"/>
    <w:rsid w:val="006B54D0"/>
    <w:rsid w:val="006C0508"/>
    <w:rsid w:val="00974430"/>
    <w:rsid w:val="00A34E39"/>
    <w:rsid w:val="00A80A38"/>
    <w:rsid w:val="00AD2E2C"/>
    <w:rsid w:val="00B65C76"/>
    <w:rsid w:val="00D33597"/>
    <w:rsid w:val="00F249F0"/>
    <w:rsid w:val="00F974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974BC"/>
    <w:pPr>
      <w:spacing w:after="160" w:line="259" w:lineRule="auto"/>
    </w:pPr>
    <w:rPr>
      <w:rFonts w:ascii="Calibri" w:eastAsia="Calibri" w:hAnsi="Calibri" w:cs="Times New Roman"/>
    </w:rPr>
  </w:style>
  <w:style w:type="paragraph" w:styleId="Nadpis1">
    <w:name w:val="heading 1"/>
    <w:basedOn w:val="Normln"/>
    <w:next w:val="Normln"/>
    <w:link w:val="Nadpis1Char"/>
    <w:qFormat/>
    <w:rsid w:val="00F974BC"/>
    <w:pPr>
      <w:keepNext/>
      <w:numPr>
        <w:numId w:val="1"/>
      </w:numPr>
      <w:spacing w:before="600" w:after="240" w:line="240" w:lineRule="auto"/>
      <w:outlineLvl w:val="0"/>
    </w:pPr>
    <w:rPr>
      <w:rFonts w:ascii="Arial" w:eastAsia="Times New Roman" w:hAnsi="Arial" w:cs="Arial"/>
      <w:b/>
      <w:bCs/>
      <w:kern w:val="32"/>
      <w:sz w:val="32"/>
      <w:szCs w:val="32"/>
      <w:lang w:eastAsia="cs-CZ"/>
    </w:rPr>
  </w:style>
  <w:style w:type="paragraph" w:styleId="Nadpis2">
    <w:name w:val="heading 2"/>
    <w:basedOn w:val="Normln"/>
    <w:next w:val="Normln"/>
    <w:link w:val="Nadpis2Char"/>
    <w:unhideWhenUsed/>
    <w:qFormat/>
    <w:rsid w:val="00F974BC"/>
    <w:pPr>
      <w:widowControl w:val="0"/>
      <w:numPr>
        <w:ilvl w:val="1"/>
        <w:numId w:val="1"/>
      </w:numPr>
      <w:spacing w:before="120" w:after="0" w:line="240" w:lineRule="auto"/>
      <w:jc w:val="both"/>
      <w:outlineLvl w:val="1"/>
    </w:pPr>
    <w:rPr>
      <w:rFonts w:ascii="Times New Roman" w:eastAsia="Times New Roman" w:hAnsi="Times New Roman"/>
      <w:lang w:eastAsia="cs-CZ"/>
    </w:rPr>
  </w:style>
  <w:style w:type="paragraph" w:styleId="Nadpis3">
    <w:name w:val="heading 3"/>
    <w:basedOn w:val="Normln"/>
    <w:next w:val="Normln"/>
    <w:link w:val="Nadpis3Char"/>
    <w:semiHidden/>
    <w:unhideWhenUsed/>
    <w:qFormat/>
    <w:rsid w:val="00F974BC"/>
    <w:pPr>
      <w:keepNext/>
      <w:numPr>
        <w:ilvl w:val="2"/>
        <w:numId w:val="1"/>
      </w:numPr>
      <w:spacing w:before="240" w:after="60" w:line="240" w:lineRule="auto"/>
      <w:outlineLvl w:val="2"/>
    </w:pPr>
    <w:rPr>
      <w:rFonts w:ascii="Arial" w:eastAsia="Times New Roman" w:hAnsi="Arial" w:cs="Arial"/>
      <w:b/>
      <w:bCs/>
      <w:sz w:val="26"/>
      <w:szCs w:val="26"/>
      <w:lang w:eastAsia="cs-CZ"/>
    </w:rPr>
  </w:style>
  <w:style w:type="paragraph" w:styleId="Nadpis4">
    <w:name w:val="heading 4"/>
    <w:basedOn w:val="Normln"/>
    <w:next w:val="Normln"/>
    <w:link w:val="Nadpis4Char"/>
    <w:semiHidden/>
    <w:unhideWhenUsed/>
    <w:qFormat/>
    <w:rsid w:val="00F974BC"/>
    <w:pPr>
      <w:keepNext/>
      <w:numPr>
        <w:ilvl w:val="3"/>
        <w:numId w:val="1"/>
      </w:numPr>
      <w:spacing w:before="240" w:after="60" w:line="240" w:lineRule="auto"/>
      <w:outlineLvl w:val="3"/>
    </w:pPr>
    <w:rPr>
      <w:rFonts w:ascii="Times New Roman" w:eastAsia="Times New Roman" w:hAnsi="Times New Roman"/>
      <w:b/>
      <w:bCs/>
      <w:sz w:val="28"/>
      <w:szCs w:val="28"/>
      <w:lang w:eastAsia="cs-CZ"/>
    </w:rPr>
  </w:style>
  <w:style w:type="paragraph" w:styleId="Nadpis5">
    <w:name w:val="heading 5"/>
    <w:basedOn w:val="Normln"/>
    <w:next w:val="Normln"/>
    <w:link w:val="Nadpis5Char"/>
    <w:semiHidden/>
    <w:unhideWhenUsed/>
    <w:qFormat/>
    <w:rsid w:val="00F974BC"/>
    <w:pPr>
      <w:numPr>
        <w:ilvl w:val="4"/>
        <w:numId w:val="1"/>
      </w:numPr>
      <w:spacing w:before="240" w:after="60" w:line="240" w:lineRule="auto"/>
      <w:outlineLvl w:val="4"/>
    </w:pPr>
    <w:rPr>
      <w:rFonts w:ascii="Times New Roman" w:eastAsia="Times New Roman" w:hAnsi="Times New Roman"/>
      <w:b/>
      <w:bCs/>
      <w:i/>
      <w:iCs/>
      <w:sz w:val="26"/>
      <w:szCs w:val="26"/>
      <w:lang w:eastAsia="cs-CZ"/>
    </w:rPr>
  </w:style>
  <w:style w:type="paragraph" w:styleId="Nadpis6">
    <w:name w:val="heading 6"/>
    <w:basedOn w:val="Normln"/>
    <w:next w:val="Normln"/>
    <w:link w:val="Nadpis6Char"/>
    <w:semiHidden/>
    <w:unhideWhenUsed/>
    <w:qFormat/>
    <w:rsid w:val="00F974BC"/>
    <w:pPr>
      <w:numPr>
        <w:ilvl w:val="5"/>
        <w:numId w:val="1"/>
      </w:numPr>
      <w:spacing w:before="240" w:after="60" w:line="240" w:lineRule="auto"/>
      <w:outlineLvl w:val="5"/>
    </w:pPr>
    <w:rPr>
      <w:rFonts w:ascii="Times New Roman" w:eastAsia="Times New Roman" w:hAnsi="Times New Roman"/>
      <w:b/>
      <w:bCs/>
      <w:lang w:eastAsia="cs-CZ"/>
    </w:rPr>
  </w:style>
  <w:style w:type="paragraph" w:styleId="Nadpis7">
    <w:name w:val="heading 7"/>
    <w:basedOn w:val="Normln"/>
    <w:next w:val="Normln"/>
    <w:link w:val="Nadpis7Char"/>
    <w:semiHidden/>
    <w:unhideWhenUsed/>
    <w:qFormat/>
    <w:rsid w:val="00F974BC"/>
    <w:pPr>
      <w:numPr>
        <w:ilvl w:val="6"/>
        <w:numId w:val="1"/>
      </w:numPr>
      <w:spacing w:before="240" w:after="60" w:line="240" w:lineRule="auto"/>
      <w:outlineLvl w:val="6"/>
    </w:pPr>
    <w:rPr>
      <w:rFonts w:ascii="Times New Roman" w:eastAsia="Times New Roman" w:hAnsi="Times New Roman"/>
      <w:sz w:val="24"/>
      <w:szCs w:val="24"/>
      <w:lang w:eastAsia="cs-CZ"/>
    </w:rPr>
  </w:style>
  <w:style w:type="paragraph" w:styleId="Nadpis8">
    <w:name w:val="heading 8"/>
    <w:basedOn w:val="Normln"/>
    <w:next w:val="Normln"/>
    <w:link w:val="Nadpis8Char"/>
    <w:semiHidden/>
    <w:unhideWhenUsed/>
    <w:qFormat/>
    <w:rsid w:val="00F974BC"/>
    <w:pPr>
      <w:numPr>
        <w:ilvl w:val="7"/>
        <w:numId w:val="1"/>
      </w:numPr>
      <w:spacing w:before="240" w:after="60" w:line="240" w:lineRule="auto"/>
      <w:outlineLvl w:val="7"/>
    </w:pPr>
    <w:rPr>
      <w:rFonts w:ascii="Times New Roman" w:eastAsia="Times New Roman" w:hAnsi="Times New Roman"/>
      <w:i/>
      <w:iCs/>
      <w:sz w:val="24"/>
      <w:szCs w:val="24"/>
      <w:lang w:eastAsia="cs-CZ"/>
    </w:rPr>
  </w:style>
  <w:style w:type="paragraph" w:styleId="Nadpis9">
    <w:name w:val="heading 9"/>
    <w:basedOn w:val="Normln"/>
    <w:next w:val="Normln"/>
    <w:link w:val="Nadpis9Char"/>
    <w:semiHidden/>
    <w:unhideWhenUsed/>
    <w:qFormat/>
    <w:rsid w:val="00F974BC"/>
    <w:pPr>
      <w:numPr>
        <w:ilvl w:val="8"/>
        <w:numId w:val="1"/>
      </w:numPr>
      <w:spacing w:before="240" w:after="60" w:line="240" w:lineRule="auto"/>
      <w:outlineLvl w:val="8"/>
    </w:pPr>
    <w:rPr>
      <w:rFonts w:ascii="Arial" w:eastAsia="Times New Roman" w:hAnsi="Arial" w:cs="Aria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974BC"/>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F974BC"/>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F974BC"/>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F974BC"/>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F974BC"/>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F974BC"/>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F974BC"/>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F974BC"/>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F974BC"/>
    <w:rPr>
      <w:rFonts w:ascii="Arial" w:eastAsia="Times New Roman" w:hAnsi="Arial" w:cs="Arial"/>
      <w:lang w:eastAsia="cs-CZ"/>
    </w:rPr>
  </w:style>
  <w:style w:type="paragraph" w:styleId="Zhlav">
    <w:name w:val="header"/>
    <w:basedOn w:val="Normln"/>
    <w:link w:val="ZhlavChar"/>
    <w:unhideWhenUsed/>
    <w:rsid w:val="00F974BC"/>
    <w:pPr>
      <w:tabs>
        <w:tab w:val="center" w:pos="4536"/>
        <w:tab w:val="right" w:pos="9072"/>
      </w:tabs>
    </w:pPr>
  </w:style>
  <w:style w:type="character" w:customStyle="1" w:styleId="ZhlavChar">
    <w:name w:val="Záhlaví Char"/>
    <w:basedOn w:val="Standardnpsmoodstavce"/>
    <w:link w:val="Zhlav"/>
    <w:rsid w:val="00F974BC"/>
    <w:rPr>
      <w:rFonts w:ascii="Calibri" w:eastAsia="Calibri" w:hAnsi="Calibri" w:cs="Times New Roman"/>
    </w:rPr>
  </w:style>
  <w:style w:type="paragraph" w:styleId="Zpat">
    <w:name w:val="footer"/>
    <w:basedOn w:val="Normln"/>
    <w:link w:val="ZpatChar"/>
    <w:uiPriority w:val="99"/>
    <w:unhideWhenUsed/>
    <w:rsid w:val="00F974BC"/>
    <w:pPr>
      <w:tabs>
        <w:tab w:val="center" w:pos="4536"/>
        <w:tab w:val="right" w:pos="9072"/>
      </w:tabs>
    </w:pPr>
  </w:style>
  <w:style w:type="character" w:customStyle="1" w:styleId="ZpatChar">
    <w:name w:val="Zápatí Char"/>
    <w:basedOn w:val="Standardnpsmoodstavce"/>
    <w:link w:val="Zpat"/>
    <w:uiPriority w:val="99"/>
    <w:rsid w:val="00F974BC"/>
    <w:rPr>
      <w:rFonts w:ascii="Calibri" w:eastAsia="Calibri" w:hAnsi="Calibri" w:cs="Times New Roman"/>
    </w:rPr>
  </w:style>
  <w:style w:type="paragraph" w:styleId="Zkladntext">
    <w:name w:val="Body Text"/>
    <w:basedOn w:val="Normln"/>
    <w:link w:val="ZkladntextChar"/>
    <w:rsid w:val="00F974BC"/>
    <w:pPr>
      <w:spacing w:after="120" w:line="240" w:lineRule="auto"/>
    </w:pPr>
    <w:rPr>
      <w:rFonts w:ascii="Cambria" w:eastAsia="Times New Roman" w:hAnsi="Cambria"/>
      <w:lang w:eastAsia="cs-CZ"/>
    </w:rPr>
  </w:style>
  <w:style w:type="character" w:customStyle="1" w:styleId="ZkladntextChar">
    <w:name w:val="Základní text Char"/>
    <w:basedOn w:val="Standardnpsmoodstavce"/>
    <w:link w:val="Zkladntext"/>
    <w:rsid w:val="00F974BC"/>
    <w:rPr>
      <w:rFonts w:ascii="Cambria" w:eastAsia="Times New Roman" w:hAnsi="Cambria" w:cs="Times New Roman"/>
      <w:lang w:eastAsia="cs-CZ"/>
    </w:rPr>
  </w:style>
  <w:style w:type="paragraph" w:customStyle="1" w:styleId="Normln0">
    <w:name w:val="Normální~~~~"/>
    <w:basedOn w:val="Normln"/>
    <w:rsid w:val="00F974BC"/>
    <w:pPr>
      <w:widowControl w:val="0"/>
      <w:spacing w:after="0" w:line="276" w:lineRule="auto"/>
    </w:pPr>
    <w:rPr>
      <w:rFonts w:ascii="Times New Roman" w:eastAsia="Times New Roman" w:hAnsi="Times New Roman"/>
      <w:sz w:val="24"/>
      <w:szCs w:val="20"/>
      <w:lang w:eastAsia="cs-CZ"/>
    </w:rPr>
  </w:style>
  <w:style w:type="paragraph" w:customStyle="1" w:styleId="Normln1">
    <w:name w:val="Normální~~~~~~"/>
    <w:basedOn w:val="Normln"/>
    <w:rsid w:val="00F974BC"/>
    <w:pPr>
      <w:widowControl w:val="0"/>
      <w:spacing w:after="0" w:line="288" w:lineRule="auto"/>
      <w:jc w:val="center"/>
    </w:pPr>
    <w:rPr>
      <w:rFonts w:ascii="Times New Roman" w:eastAsia="Times New Roman" w:hAnsi="Times New Roman"/>
      <w:sz w:val="24"/>
      <w:szCs w:val="20"/>
      <w:lang w:eastAsia="cs-CZ"/>
    </w:rPr>
  </w:style>
  <w:style w:type="paragraph" w:customStyle="1" w:styleId="NormlnIMP">
    <w:name w:val="Normální_IMP"/>
    <w:basedOn w:val="Normln"/>
    <w:rsid w:val="00F974BC"/>
    <w:pPr>
      <w:suppressAutoHyphens/>
      <w:overflowPunct w:val="0"/>
      <w:autoSpaceDE w:val="0"/>
      <w:autoSpaceDN w:val="0"/>
      <w:adjustRightInd w:val="0"/>
      <w:spacing w:after="0" w:line="264" w:lineRule="auto"/>
    </w:pPr>
    <w:rPr>
      <w:rFonts w:ascii="Times New Roman" w:eastAsia="Times New Roman" w:hAnsi="Times New Roman"/>
      <w:sz w:val="24"/>
      <w:szCs w:val="20"/>
      <w:lang w:eastAsia="cs-CZ"/>
    </w:rPr>
  </w:style>
  <w:style w:type="character" w:styleId="Odkaznakoment">
    <w:name w:val="annotation reference"/>
    <w:uiPriority w:val="99"/>
    <w:semiHidden/>
    <w:unhideWhenUsed/>
    <w:rsid w:val="00F974BC"/>
    <w:rPr>
      <w:sz w:val="16"/>
      <w:szCs w:val="16"/>
    </w:rPr>
  </w:style>
  <w:style w:type="paragraph" w:styleId="Textkomente">
    <w:name w:val="annotation text"/>
    <w:basedOn w:val="Normln"/>
    <w:link w:val="TextkomenteChar"/>
    <w:uiPriority w:val="99"/>
    <w:unhideWhenUsed/>
    <w:rsid w:val="00F974BC"/>
    <w:pPr>
      <w:overflowPunct w:val="0"/>
      <w:autoSpaceDE w:val="0"/>
      <w:autoSpaceDN w:val="0"/>
      <w:adjustRightInd w:val="0"/>
      <w:spacing w:after="0" w:line="240" w:lineRule="auto"/>
    </w:pPr>
    <w:rPr>
      <w:rFonts w:ascii="Times New Roman" w:eastAsia="Times New Roman" w:hAnsi="Times New Roman"/>
      <w:sz w:val="20"/>
      <w:szCs w:val="20"/>
      <w:lang w:eastAsia="cs-CZ"/>
    </w:rPr>
  </w:style>
  <w:style w:type="character" w:customStyle="1" w:styleId="TextkomenteChar">
    <w:name w:val="Text komentáře Char"/>
    <w:basedOn w:val="Standardnpsmoodstavce"/>
    <w:link w:val="Textkomente"/>
    <w:uiPriority w:val="99"/>
    <w:rsid w:val="00F974BC"/>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F974B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974BC"/>
    <w:rPr>
      <w:rFonts w:ascii="Tahoma" w:eastAsia="Calibri" w:hAnsi="Tahoma" w:cs="Tahoma"/>
      <w:sz w:val="16"/>
      <w:szCs w:val="16"/>
    </w:rPr>
  </w:style>
  <w:style w:type="paragraph" w:styleId="Odstavecseseznamem">
    <w:name w:val="List Paragraph"/>
    <w:basedOn w:val="Normln"/>
    <w:uiPriority w:val="34"/>
    <w:qFormat/>
    <w:rsid w:val="000D0D91"/>
    <w:pPr>
      <w:spacing w:after="0" w:line="240" w:lineRule="auto"/>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974BC"/>
    <w:pPr>
      <w:spacing w:after="160" w:line="259" w:lineRule="auto"/>
    </w:pPr>
    <w:rPr>
      <w:rFonts w:ascii="Calibri" w:eastAsia="Calibri" w:hAnsi="Calibri" w:cs="Times New Roman"/>
    </w:rPr>
  </w:style>
  <w:style w:type="paragraph" w:styleId="Nadpis1">
    <w:name w:val="heading 1"/>
    <w:basedOn w:val="Normln"/>
    <w:next w:val="Normln"/>
    <w:link w:val="Nadpis1Char"/>
    <w:qFormat/>
    <w:rsid w:val="00F974BC"/>
    <w:pPr>
      <w:keepNext/>
      <w:numPr>
        <w:numId w:val="1"/>
      </w:numPr>
      <w:spacing w:before="600" w:after="240" w:line="240" w:lineRule="auto"/>
      <w:outlineLvl w:val="0"/>
    </w:pPr>
    <w:rPr>
      <w:rFonts w:ascii="Arial" w:eastAsia="Times New Roman" w:hAnsi="Arial" w:cs="Arial"/>
      <w:b/>
      <w:bCs/>
      <w:kern w:val="32"/>
      <w:sz w:val="32"/>
      <w:szCs w:val="32"/>
      <w:lang w:eastAsia="cs-CZ"/>
    </w:rPr>
  </w:style>
  <w:style w:type="paragraph" w:styleId="Nadpis2">
    <w:name w:val="heading 2"/>
    <w:basedOn w:val="Normln"/>
    <w:next w:val="Normln"/>
    <w:link w:val="Nadpis2Char"/>
    <w:unhideWhenUsed/>
    <w:qFormat/>
    <w:rsid w:val="00F974BC"/>
    <w:pPr>
      <w:widowControl w:val="0"/>
      <w:numPr>
        <w:ilvl w:val="1"/>
        <w:numId w:val="1"/>
      </w:numPr>
      <w:spacing w:before="120" w:after="0" w:line="240" w:lineRule="auto"/>
      <w:jc w:val="both"/>
      <w:outlineLvl w:val="1"/>
    </w:pPr>
    <w:rPr>
      <w:rFonts w:ascii="Times New Roman" w:eastAsia="Times New Roman" w:hAnsi="Times New Roman"/>
      <w:lang w:eastAsia="cs-CZ"/>
    </w:rPr>
  </w:style>
  <w:style w:type="paragraph" w:styleId="Nadpis3">
    <w:name w:val="heading 3"/>
    <w:basedOn w:val="Normln"/>
    <w:next w:val="Normln"/>
    <w:link w:val="Nadpis3Char"/>
    <w:semiHidden/>
    <w:unhideWhenUsed/>
    <w:qFormat/>
    <w:rsid w:val="00F974BC"/>
    <w:pPr>
      <w:keepNext/>
      <w:numPr>
        <w:ilvl w:val="2"/>
        <w:numId w:val="1"/>
      </w:numPr>
      <w:spacing w:before="240" w:after="60" w:line="240" w:lineRule="auto"/>
      <w:outlineLvl w:val="2"/>
    </w:pPr>
    <w:rPr>
      <w:rFonts w:ascii="Arial" w:eastAsia="Times New Roman" w:hAnsi="Arial" w:cs="Arial"/>
      <w:b/>
      <w:bCs/>
      <w:sz w:val="26"/>
      <w:szCs w:val="26"/>
      <w:lang w:eastAsia="cs-CZ"/>
    </w:rPr>
  </w:style>
  <w:style w:type="paragraph" w:styleId="Nadpis4">
    <w:name w:val="heading 4"/>
    <w:basedOn w:val="Normln"/>
    <w:next w:val="Normln"/>
    <w:link w:val="Nadpis4Char"/>
    <w:semiHidden/>
    <w:unhideWhenUsed/>
    <w:qFormat/>
    <w:rsid w:val="00F974BC"/>
    <w:pPr>
      <w:keepNext/>
      <w:numPr>
        <w:ilvl w:val="3"/>
        <w:numId w:val="1"/>
      </w:numPr>
      <w:spacing w:before="240" w:after="60" w:line="240" w:lineRule="auto"/>
      <w:outlineLvl w:val="3"/>
    </w:pPr>
    <w:rPr>
      <w:rFonts w:ascii="Times New Roman" w:eastAsia="Times New Roman" w:hAnsi="Times New Roman"/>
      <w:b/>
      <w:bCs/>
      <w:sz w:val="28"/>
      <w:szCs w:val="28"/>
      <w:lang w:eastAsia="cs-CZ"/>
    </w:rPr>
  </w:style>
  <w:style w:type="paragraph" w:styleId="Nadpis5">
    <w:name w:val="heading 5"/>
    <w:basedOn w:val="Normln"/>
    <w:next w:val="Normln"/>
    <w:link w:val="Nadpis5Char"/>
    <w:semiHidden/>
    <w:unhideWhenUsed/>
    <w:qFormat/>
    <w:rsid w:val="00F974BC"/>
    <w:pPr>
      <w:numPr>
        <w:ilvl w:val="4"/>
        <w:numId w:val="1"/>
      </w:numPr>
      <w:spacing w:before="240" w:after="60" w:line="240" w:lineRule="auto"/>
      <w:outlineLvl w:val="4"/>
    </w:pPr>
    <w:rPr>
      <w:rFonts w:ascii="Times New Roman" w:eastAsia="Times New Roman" w:hAnsi="Times New Roman"/>
      <w:b/>
      <w:bCs/>
      <w:i/>
      <w:iCs/>
      <w:sz w:val="26"/>
      <w:szCs w:val="26"/>
      <w:lang w:eastAsia="cs-CZ"/>
    </w:rPr>
  </w:style>
  <w:style w:type="paragraph" w:styleId="Nadpis6">
    <w:name w:val="heading 6"/>
    <w:basedOn w:val="Normln"/>
    <w:next w:val="Normln"/>
    <w:link w:val="Nadpis6Char"/>
    <w:semiHidden/>
    <w:unhideWhenUsed/>
    <w:qFormat/>
    <w:rsid w:val="00F974BC"/>
    <w:pPr>
      <w:numPr>
        <w:ilvl w:val="5"/>
        <w:numId w:val="1"/>
      </w:numPr>
      <w:spacing w:before="240" w:after="60" w:line="240" w:lineRule="auto"/>
      <w:outlineLvl w:val="5"/>
    </w:pPr>
    <w:rPr>
      <w:rFonts w:ascii="Times New Roman" w:eastAsia="Times New Roman" w:hAnsi="Times New Roman"/>
      <w:b/>
      <w:bCs/>
      <w:lang w:eastAsia="cs-CZ"/>
    </w:rPr>
  </w:style>
  <w:style w:type="paragraph" w:styleId="Nadpis7">
    <w:name w:val="heading 7"/>
    <w:basedOn w:val="Normln"/>
    <w:next w:val="Normln"/>
    <w:link w:val="Nadpis7Char"/>
    <w:semiHidden/>
    <w:unhideWhenUsed/>
    <w:qFormat/>
    <w:rsid w:val="00F974BC"/>
    <w:pPr>
      <w:numPr>
        <w:ilvl w:val="6"/>
        <w:numId w:val="1"/>
      </w:numPr>
      <w:spacing w:before="240" w:after="60" w:line="240" w:lineRule="auto"/>
      <w:outlineLvl w:val="6"/>
    </w:pPr>
    <w:rPr>
      <w:rFonts w:ascii="Times New Roman" w:eastAsia="Times New Roman" w:hAnsi="Times New Roman"/>
      <w:sz w:val="24"/>
      <w:szCs w:val="24"/>
      <w:lang w:eastAsia="cs-CZ"/>
    </w:rPr>
  </w:style>
  <w:style w:type="paragraph" w:styleId="Nadpis8">
    <w:name w:val="heading 8"/>
    <w:basedOn w:val="Normln"/>
    <w:next w:val="Normln"/>
    <w:link w:val="Nadpis8Char"/>
    <w:semiHidden/>
    <w:unhideWhenUsed/>
    <w:qFormat/>
    <w:rsid w:val="00F974BC"/>
    <w:pPr>
      <w:numPr>
        <w:ilvl w:val="7"/>
        <w:numId w:val="1"/>
      </w:numPr>
      <w:spacing w:before="240" w:after="60" w:line="240" w:lineRule="auto"/>
      <w:outlineLvl w:val="7"/>
    </w:pPr>
    <w:rPr>
      <w:rFonts w:ascii="Times New Roman" w:eastAsia="Times New Roman" w:hAnsi="Times New Roman"/>
      <w:i/>
      <w:iCs/>
      <w:sz w:val="24"/>
      <w:szCs w:val="24"/>
      <w:lang w:eastAsia="cs-CZ"/>
    </w:rPr>
  </w:style>
  <w:style w:type="paragraph" w:styleId="Nadpis9">
    <w:name w:val="heading 9"/>
    <w:basedOn w:val="Normln"/>
    <w:next w:val="Normln"/>
    <w:link w:val="Nadpis9Char"/>
    <w:semiHidden/>
    <w:unhideWhenUsed/>
    <w:qFormat/>
    <w:rsid w:val="00F974BC"/>
    <w:pPr>
      <w:numPr>
        <w:ilvl w:val="8"/>
        <w:numId w:val="1"/>
      </w:numPr>
      <w:spacing w:before="240" w:after="60" w:line="240" w:lineRule="auto"/>
      <w:outlineLvl w:val="8"/>
    </w:pPr>
    <w:rPr>
      <w:rFonts w:ascii="Arial" w:eastAsia="Times New Roman" w:hAnsi="Arial" w:cs="Aria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974BC"/>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F974BC"/>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F974BC"/>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F974BC"/>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F974BC"/>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F974BC"/>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F974BC"/>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F974BC"/>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F974BC"/>
    <w:rPr>
      <w:rFonts w:ascii="Arial" w:eastAsia="Times New Roman" w:hAnsi="Arial" w:cs="Arial"/>
      <w:lang w:eastAsia="cs-CZ"/>
    </w:rPr>
  </w:style>
  <w:style w:type="paragraph" w:styleId="Zhlav">
    <w:name w:val="header"/>
    <w:basedOn w:val="Normln"/>
    <w:link w:val="ZhlavChar"/>
    <w:unhideWhenUsed/>
    <w:rsid w:val="00F974BC"/>
    <w:pPr>
      <w:tabs>
        <w:tab w:val="center" w:pos="4536"/>
        <w:tab w:val="right" w:pos="9072"/>
      </w:tabs>
    </w:pPr>
  </w:style>
  <w:style w:type="character" w:customStyle="1" w:styleId="ZhlavChar">
    <w:name w:val="Záhlaví Char"/>
    <w:basedOn w:val="Standardnpsmoodstavce"/>
    <w:link w:val="Zhlav"/>
    <w:rsid w:val="00F974BC"/>
    <w:rPr>
      <w:rFonts w:ascii="Calibri" w:eastAsia="Calibri" w:hAnsi="Calibri" w:cs="Times New Roman"/>
    </w:rPr>
  </w:style>
  <w:style w:type="paragraph" w:styleId="Zpat">
    <w:name w:val="footer"/>
    <w:basedOn w:val="Normln"/>
    <w:link w:val="ZpatChar"/>
    <w:uiPriority w:val="99"/>
    <w:unhideWhenUsed/>
    <w:rsid w:val="00F974BC"/>
    <w:pPr>
      <w:tabs>
        <w:tab w:val="center" w:pos="4536"/>
        <w:tab w:val="right" w:pos="9072"/>
      </w:tabs>
    </w:pPr>
  </w:style>
  <w:style w:type="character" w:customStyle="1" w:styleId="ZpatChar">
    <w:name w:val="Zápatí Char"/>
    <w:basedOn w:val="Standardnpsmoodstavce"/>
    <w:link w:val="Zpat"/>
    <w:uiPriority w:val="99"/>
    <w:rsid w:val="00F974BC"/>
    <w:rPr>
      <w:rFonts w:ascii="Calibri" w:eastAsia="Calibri" w:hAnsi="Calibri" w:cs="Times New Roman"/>
    </w:rPr>
  </w:style>
  <w:style w:type="paragraph" w:styleId="Zkladntext">
    <w:name w:val="Body Text"/>
    <w:basedOn w:val="Normln"/>
    <w:link w:val="ZkladntextChar"/>
    <w:rsid w:val="00F974BC"/>
    <w:pPr>
      <w:spacing w:after="120" w:line="240" w:lineRule="auto"/>
    </w:pPr>
    <w:rPr>
      <w:rFonts w:ascii="Cambria" w:eastAsia="Times New Roman" w:hAnsi="Cambria"/>
      <w:lang w:eastAsia="cs-CZ"/>
    </w:rPr>
  </w:style>
  <w:style w:type="character" w:customStyle="1" w:styleId="ZkladntextChar">
    <w:name w:val="Základní text Char"/>
    <w:basedOn w:val="Standardnpsmoodstavce"/>
    <w:link w:val="Zkladntext"/>
    <w:rsid w:val="00F974BC"/>
    <w:rPr>
      <w:rFonts w:ascii="Cambria" w:eastAsia="Times New Roman" w:hAnsi="Cambria" w:cs="Times New Roman"/>
      <w:lang w:eastAsia="cs-CZ"/>
    </w:rPr>
  </w:style>
  <w:style w:type="paragraph" w:customStyle="1" w:styleId="Normln0">
    <w:name w:val="Normální~~~~"/>
    <w:basedOn w:val="Normln"/>
    <w:rsid w:val="00F974BC"/>
    <w:pPr>
      <w:widowControl w:val="0"/>
      <w:spacing w:after="0" w:line="276" w:lineRule="auto"/>
    </w:pPr>
    <w:rPr>
      <w:rFonts w:ascii="Times New Roman" w:eastAsia="Times New Roman" w:hAnsi="Times New Roman"/>
      <w:sz w:val="24"/>
      <w:szCs w:val="20"/>
      <w:lang w:eastAsia="cs-CZ"/>
    </w:rPr>
  </w:style>
  <w:style w:type="paragraph" w:customStyle="1" w:styleId="Normln1">
    <w:name w:val="Normální~~~~~~"/>
    <w:basedOn w:val="Normln"/>
    <w:rsid w:val="00F974BC"/>
    <w:pPr>
      <w:widowControl w:val="0"/>
      <w:spacing w:after="0" w:line="288" w:lineRule="auto"/>
      <w:jc w:val="center"/>
    </w:pPr>
    <w:rPr>
      <w:rFonts w:ascii="Times New Roman" w:eastAsia="Times New Roman" w:hAnsi="Times New Roman"/>
      <w:sz w:val="24"/>
      <w:szCs w:val="20"/>
      <w:lang w:eastAsia="cs-CZ"/>
    </w:rPr>
  </w:style>
  <w:style w:type="paragraph" w:customStyle="1" w:styleId="NormlnIMP">
    <w:name w:val="Normální_IMP"/>
    <w:basedOn w:val="Normln"/>
    <w:rsid w:val="00F974BC"/>
    <w:pPr>
      <w:suppressAutoHyphens/>
      <w:overflowPunct w:val="0"/>
      <w:autoSpaceDE w:val="0"/>
      <w:autoSpaceDN w:val="0"/>
      <w:adjustRightInd w:val="0"/>
      <w:spacing w:after="0" w:line="264" w:lineRule="auto"/>
    </w:pPr>
    <w:rPr>
      <w:rFonts w:ascii="Times New Roman" w:eastAsia="Times New Roman" w:hAnsi="Times New Roman"/>
      <w:sz w:val="24"/>
      <w:szCs w:val="20"/>
      <w:lang w:eastAsia="cs-CZ"/>
    </w:rPr>
  </w:style>
  <w:style w:type="character" w:styleId="Odkaznakoment">
    <w:name w:val="annotation reference"/>
    <w:uiPriority w:val="99"/>
    <w:semiHidden/>
    <w:unhideWhenUsed/>
    <w:rsid w:val="00F974BC"/>
    <w:rPr>
      <w:sz w:val="16"/>
      <w:szCs w:val="16"/>
    </w:rPr>
  </w:style>
  <w:style w:type="paragraph" w:styleId="Textkomente">
    <w:name w:val="annotation text"/>
    <w:basedOn w:val="Normln"/>
    <w:link w:val="TextkomenteChar"/>
    <w:uiPriority w:val="99"/>
    <w:unhideWhenUsed/>
    <w:rsid w:val="00F974BC"/>
    <w:pPr>
      <w:overflowPunct w:val="0"/>
      <w:autoSpaceDE w:val="0"/>
      <w:autoSpaceDN w:val="0"/>
      <w:adjustRightInd w:val="0"/>
      <w:spacing w:after="0" w:line="240" w:lineRule="auto"/>
    </w:pPr>
    <w:rPr>
      <w:rFonts w:ascii="Times New Roman" w:eastAsia="Times New Roman" w:hAnsi="Times New Roman"/>
      <w:sz w:val="20"/>
      <w:szCs w:val="20"/>
      <w:lang w:eastAsia="cs-CZ"/>
    </w:rPr>
  </w:style>
  <w:style w:type="character" w:customStyle="1" w:styleId="TextkomenteChar">
    <w:name w:val="Text komentáře Char"/>
    <w:basedOn w:val="Standardnpsmoodstavce"/>
    <w:link w:val="Textkomente"/>
    <w:uiPriority w:val="99"/>
    <w:rsid w:val="00F974BC"/>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F974B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974BC"/>
    <w:rPr>
      <w:rFonts w:ascii="Tahoma" w:eastAsia="Calibri" w:hAnsi="Tahoma" w:cs="Tahoma"/>
      <w:sz w:val="16"/>
      <w:szCs w:val="16"/>
    </w:rPr>
  </w:style>
  <w:style w:type="paragraph" w:styleId="Odstavecseseznamem">
    <w:name w:val="List Paragraph"/>
    <w:basedOn w:val="Normln"/>
    <w:uiPriority w:val="34"/>
    <w:qFormat/>
    <w:rsid w:val="000D0D91"/>
    <w:pPr>
      <w:spacing w:after="0" w:line="240" w:lineRule="auto"/>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15</Pages>
  <Words>5556</Words>
  <Characters>32787</Characters>
  <Application>Microsoft Office Word</Application>
  <DocSecurity>0</DocSecurity>
  <Lines>273</Lines>
  <Paragraphs>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2018-10-08T07:34:00Z</dcterms:created>
  <dcterms:modified xsi:type="dcterms:W3CDTF">2018-10-08T08:45:00Z</dcterms:modified>
</cp:coreProperties>
</file>